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DD29A4" w14:textId="77777777" w:rsidR="008B2DA5" w:rsidRPr="003C5BDA" w:rsidRDefault="008B2DA5" w:rsidP="00BC7CDB">
      <w:pPr>
        <w:pStyle w:val="BodyDot"/>
        <w:rPr>
          <w:caps/>
          <w:smallCaps/>
        </w:rPr>
      </w:pPr>
      <w:r w:rsidRPr="003C5BDA">
        <w:t>SISUKORD</w:t>
      </w:r>
    </w:p>
    <w:p w14:paraId="4B054659" w14:textId="7FB95820" w:rsidR="008A1D90" w:rsidRDefault="00D01D17">
      <w:pPr>
        <w:pStyle w:val="TOC1"/>
        <w:tabs>
          <w:tab w:val="left" w:pos="480"/>
          <w:tab w:val="right" w:leader="dot" w:pos="9191"/>
        </w:tabs>
        <w:rPr>
          <w:rFonts w:asciiTheme="minorHAnsi" w:eastAsiaTheme="minorEastAsia" w:hAnsiTheme="minorHAnsi" w:cstheme="minorBidi"/>
          <w:b w:val="0"/>
          <w:bCs w:val="0"/>
          <w:caps w:val="0"/>
          <w:noProof/>
          <w:sz w:val="22"/>
          <w:szCs w:val="22"/>
          <w:lang w:val="en-US"/>
        </w:rPr>
      </w:pPr>
      <w:r w:rsidRPr="003C5BDA">
        <w:rPr>
          <w:rFonts w:ascii="Trebuchet MS" w:hAnsi="Trebuchet MS"/>
          <w:sz w:val="18"/>
          <w:szCs w:val="18"/>
        </w:rPr>
        <w:fldChar w:fldCharType="begin"/>
      </w:r>
      <w:r w:rsidR="008B2DA5" w:rsidRPr="003C5BDA">
        <w:rPr>
          <w:rFonts w:ascii="Trebuchet MS" w:hAnsi="Trebuchet MS"/>
          <w:sz w:val="18"/>
          <w:szCs w:val="18"/>
        </w:rPr>
        <w:instrText xml:space="preserve"> TOC \o "1-5" </w:instrText>
      </w:r>
      <w:r w:rsidRPr="003C5BDA">
        <w:rPr>
          <w:rFonts w:ascii="Trebuchet MS" w:hAnsi="Trebuchet MS"/>
          <w:sz w:val="18"/>
          <w:szCs w:val="18"/>
        </w:rPr>
        <w:fldChar w:fldCharType="separate"/>
      </w:r>
      <w:r w:rsidR="008A1D90" w:rsidRPr="004216CE">
        <w:rPr>
          <w:b w:val="0"/>
          <w:bCs w:val="0"/>
          <w:noProof/>
          <w:color w:val="000000"/>
        </w:rPr>
        <w:t>1</w:t>
      </w:r>
      <w:r w:rsidR="008A1D90">
        <w:rPr>
          <w:rFonts w:asciiTheme="minorHAnsi" w:eastAsiaTheme="minorEastAsia" w:hAnsiTheme="minorHAnsi" w:cstheme="minorBidi"/>
          <w:b w:val="0"/>
          <w:bCs w:val="0"/>
          <w:caps w:val="0"/>
          <w:noProof/>
          <w:sz w:val="22"/>
          <w:szCs w:val="22"/>
          <w:lang w:val="en-US"/>
        </w:rPr>
        <w:tab/>
      </w:r>
      <w:r w:rsidR="008A1D90">
        <w:rPr>
          <w:noProof/>
        </w:rPr>
        <w:t>ÜLDOSA</w:t>
      </w:r>
      <w:r w:rsidR="008A1D90">
        <w:rPr>
          <w:noProof/>
        </w:rPr>
        <w:tab/>
      </w:r>
      <w:r w:rsidR="008A1D90">
        <w:rPr>
          <w:noProof/>
        </w:rPr>
        <w:fldChar w:fldCharType="begin"/>
      </w:r>
      <w:r w:rsidR="008A1D90">
        <w:rPr>
          <w:noProof/>
        </w:rPr>
        <w:instrText xml:space="preserve"> PAGEREF _Toc106271505 \h </w:instrText>
      </w:r>
      <w:r w:rsidR="008A1D90">
        <w:rPr>
          <w:noProof/>
        </w:rPr>
      </w:r>
      <w:r w:rsidR="008A1D90">
        <w:rPr>
          <w:noProof/>
        </w:rPr>
        <w:fldChar w:fldCharType="separate"/>
      </w:r>
      <w:r w:rsidR="00205532">
        <w:rPr>
          <w:noProof/>
        </w:rPr>
        <w:t>3</w:t>
      </w:r>
      <w:r w:rsidR="008A1D90">
        <w:rPr>
          <w:noProof/>
        </w:rPr>
        <w:fldChar w:fldCharType="end"/>
      </w:r>
    </w:p>
    <w:p w14:paraId="24689D33" w14:textId="5A719747"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1.1</w:t>
      </w:r>
      <w:r>
        <w:rPr>
          <w:rFonts w:asciiTheme="minorHAnsi" w:eastAsiaTheme="minorEastAsia" w:hAnsiTheme="minorHAnsi" w:cstheme="minorBidi"/>
          <w:smallCaps w:val="0"/>
          <w:noProof/>
          <w:sz w:val="22"/>
          <w:szCs w:val="22"/>
          <w:lang w:val="en-US"/>
        </w:rPr>
        <w:tab/>
      </w:r>
      <w:r>
        <w:rPr>
          <w:noProof/>
        </w:rPr>
        <w:t>Objekti nimetus</w:t>
      </w:r>
      <w:r>
        <w:rPr>
          <w:noProof/>
        </w:rPr>
        <w:tab/>
      </w:r>
      <w:r>
        <w:rPr>
          <w:noProof/>
        </w:rPr>
        <w:fldChar w:fldCharType="begin"/>
      </w:r>
      <w:r>
        <w:rPr>
          <w:noProof/>
        </w:rPr>
        <w:instrText xml:space="preserve"> PAGEREF _Toc106271506 \h </w:instrText>
      </w:r>
      <w:r>
        <w:rPr>
          <w:noProof/>
        </w:rPr>
      </w:r>
      <w:r>
        <w:rPr>
          <w:noProof/>
        </w:rPr>
        <w:fldChar w:fldCharType="separate"/>
      </w:r>
      <w:r w:rsidR="00205532">
        <w:rPr>
          <w:noProof/>
        </w:rPr>
        <w:t>3</w:t>
      </w:r>
      <w:r>
        <w:rPr>
          <w:noProof/>
        </w:rPr>
        <w:fldChar w:fldCharType="end"/>
      </w:r>
    </w:p>
    <w:p w14:paraId="5C637156" w14:textId="7902A3B8"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1.2</w:t>
      </w:r>
      <w:r>
        <w:rPr>
          <w:rFonts w:asciiTheme="minorHAnsi" w:eastAsiaTheme="minorEastAsia" w:hAnsiTheme="minorHAnsi" w:cstheme="minorBidi"/>
          <w:smallCaps w:val="0"/>
          <w:noProof/>
          <w:sz w:val="22"/>
          <w:szCs w:val="22"/>
          <w:lang w:val="en-US"/>
        </w:rPr>
        <w:tab/>
      </w:r>
      <w:r>
        <w:rPr>
          <w:noProof/>
        </w:rPr>
        <w:t>Objekti asukoht</w:t>
      </w:r>
      <w:r>
        <w:rPr>
          <w:noProof/>
        </w:rPr>
        <w:tab/>
      </w:r>
      <w:r>
        <w:rPr>
          <w:noProof/>
        </w:rPr>
        <w:fldChar w:fldCharType="begin"/>
      </w:r>
      <w:r>
        <w:rPr>
          <w:noProof/>
        </w:rPr>
        <w:instrText xml:space="preserve"> PAGEREF _Toc106271507 \h </w:instrText>
      </w:r>
      <w:r>
        <w:rPr>
          <w:noProof/>
        </w:rPr>
      </w:r>
      <w:r>
        <w:rPr>
          <w:noProof/>
        </w:rPr>
        <w:fldChar w:fldCharType="separate"/>
      </w:r>
      <w:r w:rsidR="00205532">
        <w:rPr>
          <w:noProof/>
        </w:rPr>
        <w:t>3</w:t>
      </w:r>
      <w:r>
        <w:rPr>
          <w:noProof/>
        </w:rPr>
        <w:fldChar w:fldCharType="end"/>
      </w:r>
    </w:p>
    <w:p w14:paraId="6DFFD8D7" w14:textId="0D4F8AD7"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1.3</w:t>
      </w:r>
      <w:r>
        <w:rPr>
          <w:rFonts w:asciiTheme="minorHAnsi" w:eastAsiaTheme="minorEastAsia" w:hAnsiTheme="minorHAnsi" w:cstheme="minorBidi"/>
          <w:smallCaps w:val="0"/>
          <w:noProof/>
          <w:sz w:val="22"/>
          <w:szCs w:val="22"/>
          <w:lang w:val="en-US"/>
        </w:rPr>
        <w:tab/>
      </w:r>
      <w:r>
        <w:rPr>
          <w:noProof/>
        </w:rPr>
        <w:t>Objekti seotus teede võrguga ning tee klass või tänava liik</w:t>
      </w:r>
      <w:r>
        <w:rPr>
          <w:noProof/>
        </w:rPr>
        <w:tab/>
      </w:r>
      <w:r>
        <w:rPr>
          <w:noProof/>
        </w:rPr>
        <w:fldChar w:fldCharType="begin"/>
      </w:r>
      <w:r>
        <w:rPr>
          <w:noProof/>
        </w:rPr>
        <w:instrText xml:space="preserve"> PAGEREF _Toc106271508 \h </w:instrText>
      </w:r>
      <w:r>
        <w:rPr>
          <w:noProof/>
        </w:rPr>
      </w:r>
      <w:r>
        <w:rPr>
          <w:noProof/>
        </w:rPr>
        <w:fldChar w:fldCharType="separate"/>
      </w:r>
      <w:r w:rsidR="00205532">
        <w:rPr>
          <w:noProof/>
        </w:rPr>
        <w:t>3</w:t>
      </w:r>
      <w:r>
        <w:rPr>
          <w:noProof/>
        </w:rPr>
        <w:fldChar w:fldCharType="end"/>
      </w:r>
    </w:p>
    <w:p w14:paraId="0B2E9FD4" w14:textId="4AD0BA97" w:rsidR="008A1D90" w:rsidRDefault="008A1D90">
      <w:pPr>
        <w:pStyle w:val="TOC2"/>
        <w:tabs>
          <w:tab w:val="right" w:leader="dot" w:pos="9191"/>
        </w:tabs>
        <w:rPr>
          <w:rFonts w:asciiTheme="minorHAnsi" w:eastAsiaTheme="minorEastAsia" w:hAnsiTheme="minorHAnsi" w:cstheme="minorBidi"/>
          <w:smallCaps w:val="0"/>
          <w:noProof/>
          <w:sz w:val="22"/>
          <w:szCs w:val="22"/>
          <w:lang w:val="en-US"/>
        </w:rPr>
      </w:pPr>
      <w:r>
        <w:rPr>
          <w:noProof/>
        </w:rPr>
        <w:t>Kasutatud projekteerimisnormide loetelu:</w:t>
      </w:r>
      <w:r>
        <w:rPr>
          <w:noProof/>
        </w:rPr>
        <w:tab/>
      </w:r>
      <w:r>
        <w:rPr>
          <w:noProof/>
        </w:rPr>
        <w:fldChar w:fldCharType="begin"/>
      </w:r>
      <w:r>
        <w:rPr>
          <w:noProof/>
        </w:rPr>
        <w:instrText xml:space="preserve"> PAGEREF _Toc106271509 \h </w:instrText>
      </w:r>
      <w:r>
        <w:rPr>
          <w:noProof/>
        </w:rPr>
      </w:r>
      <w:r>
        <w:rPr>
          <w:noProof/>
        </w:rPr>
        <w:fldChar w:fldCharType="separate"/>
      </w:r>
      <w:r w:rsidR="00205532">
        <w:rPr>
          <w:noProof/>
        </w:rPr>
        <w:t>3</w:t>
      </w:r>
      <w:r>
        <w:rPr>
          <w:noProof/>
        </w:rPr>
        <w:fldChar w:fldCharType="end"/>
      </w:r>
    </w:p>
    <w:p w14:paraId="16B634E7" w14:textId="57D6A049"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1.4</w:t>
      </w:r>
      <w:r>
        <w:rPr>
          <w:rFonts w:asciiTheme="minorHAnsi" w:eastAsiaTheme="minorEastAsia" w:hAnsiTheme="minorHAnsi" w:cstheme="minorBidi"/>
          <w:smallCaps w:val="0"/>
          <w:noProof/>
          <w:sz w:val="22"/>
          <w:szCs w:val="22"/>
          <w:lang w:val="en-US"/>
        </w:rPr>
        <w:tab/>
      </w:r>
      <w:r>
        <w:rPr>
          <w:noProof/>
        </w:rPr>
        <w:t>Projekti lähtematerjal</w:t>
      </w:r>
      <w:r>
        <w:rPr>
          <w:noProof/>
        </w:rPr>
        <w:tab/>
      </w:r>
      <w:r>
        <w:rPr>
          <w:noProof/>
        </w:rPr>
        <w:fldChar w:fldCharType="begin"/>
      </w:r>
      <w:r>
        <w:rPr>
          <w:noProof/>
        </w:rPr>
        <w:instrText xml:space="preserve"> PAGEREF _Toc106271510 \h </w:instrText>
      </w:r>
      <w:r>
        <w:rPr>
          <w:noProof/>
        </w:rPr>
      </w:r>
      <w:r>
        <w:rPr>
          <w:noProof/>
        </w:rPr>
        <w:fldChar w:fldCharType="separate"/>
      </w:r>
      <w:r w:rsidR="00205532">
        <w:rPr>
          <w:noProof/>
        </w:rPr>
        <w:t>4</w:t>
      </w:r>
      <w:r>
        <w:rPr>
          <w:noProof/>
        </w:rPr>
        <w:fldChar w:fldCharType="end"/>
      </w:r>
    </w:p>
    <w:p w14:paraId="67182DD3" w14:textId="45F721C0"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1.5</w:t>
      </w:r>
      <w:r>
        <w:rPr>
          <w:rFonts w:asciiTheme="minorHAnsi" w:eastAsiaTheme="minorEastAsia" w:hAnsiTheme="minorHAnsi" w:cstheme="minorBidi"/>
          <w:smallCaps w:val="0"/>
          <w:noProof/>
          <w:sz w:val="22"/>
          <w:szCs w:val="22"/>
          <w:lang w:val="en-US"/>
        </w:rPr>
        <w:tab/>
      </w:r>
      <w:r>
        <w:rPr>
          <w:noProof/>
        </w:rPr>
        <w:t>Uuringute loetelu</w:t>
      </w:r>
      <w:r>
        <w:rPr>
          <w:noProof/>
        </w:rPr>
        <w:tab/>
      </w:r>
      <w:r>
        <w:rPr>
          <w:noProof/>
        </w:rPr>
        <w:fldChar w:fldCharType="begin"/>
      </w:r>
      <w:r>
        <w:rPr>
          <w:noProof/>
        </w:rPr>
        <w:instrText xml:space="preserve"> PAGEREF _Toc106271511 \h </w:instrText>
      </w:r>
      <w:r>
        <w:rPr>
          <w:noProof/>
        </w:rPr>
      </w:r>
      <w:r>
        <w:rPr>
          <w:noProof/>
        </w:rPr>
        <w:fldChar w:fldCharType="separate"/>
      </w:r>
      <w:r w:rsidR="00205532">
        <w:rPr>
          <w:noProof/>
        </w:rPr>
        <w:t>4</w:t>
      </w:r>
      <w:r>
        <w:rPr>
          <w:noProof/>
        </w:rPr>
        <w:fldChar w:fldCharType="end"/>
      </w:r>
    </w:p>
    <w:p w14:paraId="25A2E26D" w14:textId="276D6819"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1.6</w:t>
      </w:r>
      <w:r>
        <w:rPr>
          <w:rFonts w:asciiTheme="minorHAnsi" w:eastAsiaTheme="minorEastAsia" w:hAnsiTheme="minorHAnsi" w:cstheme="minorBidi"/>
          <w:smallCaps w:val="0"/>
          <w:noProof/>
          <w:sz w:val="22"/>
          <w:szCs w:val="22"/>
          <w:lang w:val="en-US"/>
        </w:rPr>
        <w:tab/>
      </w:r>
      <w:r>
        <w:rPr>
          <w:noProof/>
        </w:rPr>
        <w:t>Tee projektiga seotud tehnovõrkude ehitusprojektid</w:t>
      </w:r>
      <w:r>
        <w:rPr>
          <w:noProof/>
        </w:rPr>
        <w:tab/>
      </w:r>
      <w:r>
        <w:rPr>
          <w:noProof/>
        </w:rPr>
        <w:fldChar w:fldCharType="begin"/>
      </w:r>
      <w:r>
        <w:rPr>
          <w:noProof/>
        </w:rPr>
        <w:instrText xml:space="preserve"> PAGEREF _Toc106271512 \h </w:instrText>
      </w:r>
      <w:r>
        <w:rPr>
          <w:noProof/>
        </w:rPr>
      </w:r>
      <w:r>
        <w:rPr>
          <w:noProof/>
        </w:rPr>
        <w:fldChar w:fldCharType="separate"/>
      </w:r>
      <w:r w:rsidR="00205532">
        <w:rPr>
          <w:noProof/>
        </w:rPr>
        <w:t>4</w:t>
      </w:r>
      <w:r>
        <w:rPr>
          <w:noProof/>
        </w:rPr>
        <w:fldChar w:fldCharType="end"/>
      </w:r>
    </w:p>
    <w:p w14:paraId="74D54337" w14:textId="391A138C" w:rsidR="008A1D90" w:rsidRDefault="008A1D90">
      <w:pPr>
        <w:pStyle w:val="TOC1"/>
        <w:tabs>
          <w:tab w:val="left" w:pos="480"/>
          <w:tab w:val="right" w:leader="dot" w:pos="9191"/>
        </w:tabs>
        <w:rPr>
          <w:rFonts w:asciiTheme="minorHAnsi" w:eastAsiaTheme="minorEastAsia" w:hAnsiTheme="minorHAnsi" w:cstheme="minorBidi"/>
          <w:b w:val="0"/>
          <w:bCs w:val="0"/>
          <w:caps w:val="0"/>
          <w:noProof/>
          <w:sz w:val="22"/>
          <w:szCs w:val="22"/>
          <w:lang w:val="en-US"/>
        </w:rPr>
      </w:pPr>
      <w:r w:rsidRPr="004216CE">
        <w:rPr>
          <w:b w:val="0"/>
          <w:bCs w:val="0"/>
          <w:noProof/>
          <w:color w:val="000000"/>
        </w:rPr>
        <w:t>2</w:t>
      </w:r>
      <w:r>
        <w:rPr>
          <w:rFonts w:asciiTheme="minorHAnsi" w:eastAsiaTheme="minorEastAsia" w:hAnsiTheme="minorHAnsi" w:cstheme="minorBidi"/>
          <w:b w:val="0"/>
          <w:bCs w:val="0"/>
          <w:caps w:val="0"/>
          <w:noProof/>
          <w:sz w:val="22"/>
          <w:szCs w:val="22"/>
          <w:lang w:val="en-US"/>
        </w:rPr>
        <w:tab/>
      </w:r>
      <w:r>
        <w:rPr>
          <w:noProof/>
        </w:rPr>
        <w:t>OLEMASOLEVA OLUKORRA KIRJELDUS</w:t>
      </w:r>
      <w:r>
        <w:rPr>
          <w:noProof/>
        </w:rPr>
        <w:tab/>
      </w:r>
      <w:r>
        <w:rPr>
          <w:noProof/>
        </w:rPr>
        <w:fldChar w:fldCharType="begin"/>
      </w:r>
      <w:r>
        <w:rPr>
          <w:noProof/>
        </w:rPr>
        <w:instrText xml:space="preserve"> PAGEREF _Toc106271513 \h </w:instrText>
      </w:r>
      <w:r>
        <w:rPr>
          <w:noProof/>
        </w:rPr>
      </w:r>
      <w:r>
        <w:rPr>
          <w:noProof/>
        </w:rPr>
        <w:fldChar w:fldCharType="separate"/>
      </w:r>
      <w:r w:rsidR="00205532">
        <w:rPr>
          <w:noProof/>
        </w:rPr>
        <w:t>5</w:t>
      </w:r>
      <w:r>
        <w:rPr>
          <w:noProof/>
        </w:rPr>
        <w:fldChar w:fldCharType="end"/>
      </w:r>
    </w:p>
    <w:p w14:paraId="34808A18" w14:textId="3B1C79B9"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2.1</w:t>
      </w:r>
      <w:r>
        <w:rPr>
          <w:rFonts w:asciiTheme="minorHAnsi" w:eastAsiaTheme="minorEastAsia" w:hAnsiTheme="minorHAnsi" w:cstheme="minorBidi"/>
          <w:smallCaps w:val="0"/>
          <w:noProof/>
          <w:sz w:val="22"/>
          <w:szCs w:val="22"/>
          <w:lang w:val="en-US"/>
        </w:rPr>
        <w:tab/>
      </w:r>
      <w:r>
        <w:rPr>
          <w:noProof/>
        </w:rPr>
        <w:t>Andmed maa omandi kohta</w:t>
      </w:r>
      <w:r>
        <w:rPr>
          <w:noProof/>
        </w:rPr>
        <w:tab/>
      </w:r>
      <w:r>
        <w:rPr>
          <w:noProof/>
        </w:rPr>
        <w:fldChar w:fldCharType="begin"/>
      </w:r>
      <w:r>
        <w:rPr>
          <w:noProof/>
        </w:rPr>
        <w:instrText xml:space="preserve"> PAGEREF _Toc106271514 \h </w:instrText>
      </w:r>
      <w:r>
        <w:rPr>
          <w:noProof/>
        </w:rPr>
      </w:r>
      <w:r>
        <w:rPr>
          <w:noProof/>
        </w:rPr>
        <w:fldChar w:fldCharType="separate"/>
      </w:r>
      <w:r w:rsidR="00205532">
        <w:rPr>
          <w:noProof/>
        </w:rPr>
        <w:t>5</w:t>
      </w:r>
      <w:r>
        <w:rPr>
          <w:noProof/>
        </w:rPr>
        <w:fldChar w:fldCharType="end"/>
      </w:r>
    </w:p>
    <w:p w14:paraId="423E90F6" w14:textId="31D5A27C"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2.2</w:t>
      </w:r>
      <w:r>
        <w:rPr>
          <w:rFonts w:asciiTheme="minorHAnsi" w:eastAsiaTheme="minorEastAsia" w:hAnsiTheme="minorHAnsi" w:cstheme="minorBidi"/>
          <w:smallCaps w:val="0"/>
          <w:noProof/>
          <w:sz w:val="22"/>
          <w:szCs w:val="22"/>
          <w:lang w:val="en-US"/>
        </w:rPr>
        <w:tab/>
      </w:r>
      <w:r>
        <w:rPr>
          <w:noProof/>
        </w:rPr>
        <w:t>Geoloogilised tingimused</w:t>
      </w:r>
      <w:r>
        <w:rPr>
          <w:noProof/>
        </w:rPr>
        <w:tab/>
      </w:r>
      <w:r>
        <w:rPr>
          <w:noProof/>
        </w:rPr>
        <w:fldChar w:fldCharType="begin"/>
      </w:r>
      <w:r>
        <w:rPr>
          <w:noProof/>
        </w:rPr>
        <w:instrText xml:space="preserve"> PAGEREF _Toc106271515 \h </w:instrText>
      </w:r>
      <w:r>
        <w:rPr>
          <w:noProof/>
        </w:rPr>
      </w:r>
      <w:r>
        <w:rPr>
          <w:noProof/>
        </w:rPr>
        <w:fldChar w:fldCharType="separate"/>
      </w:r>
      <w:r w:rsidR="00205532">
        <w:rPr>
          <w:noProof/>
        </w:rPr>
        <w:t>5</w:t>
      </w:r>
      <w:r>
        <w:rPr>
          <w:noProof/>
        </w:rPr>
        <w:fldChar w:fldCharType="end"/>
      </w:r>
    </w:p>
    <w:p w14:paraId="754C09D3" w14:textId="5516573A"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2.3</w:t>
      </w:r>
      <w:r>
        <w:rPr>
          <w:rFonts w:asciiTheme="minorHAnsi" w:eastAsiaTheme="minorEastAsia" w:hAnsiTheme="minorHAnsi" w:cstheme="minorBidi"/>
          <w:smallCaps w:val="0"/>
          <w:noProof/>
          <w:sz w:val="22"/>
          <w:szCs w:val="22"/>
          <w:lang w:val="en-US"/>
        </w:rPr>
        <w:tab/>
      </w:r>
      <w:r>
        <w:rPr>
          <w:noProof/>
        </w:rPr>
        <w:t>Geodeetilise mõõdistusvõrgu punktid</w:t>
      </w:r>
      <w:r>
        <w:rPr>
          <w:noProof/>
        </w:rPr>
        <w:tab/>
      </w:r>
      <w:r>
        <w:rPr>
          <w:noProof/>
        </w:rPr>
        <w:fldChar w:fldCharType="begin"/>
      </w:r>
      <w:r>
        <w:rPr>
          <w:noProof/>
        </w:rPr>
        <w:instrText xml:space="preserve"> PAGEREF _Toc106271516 \h </w:instrText>
      </w:r>
      <w:r>
        <w:rPr>
          <w:noProof/>
        </w:rPr>
      </w:r>
      <w:r>
        <w:rPr>
          <w:noProof/>
        </w:rPr>
        <w:fldChar w:fldCharType="separate"/>
      </w:r>
      <w:r w:rsidR="00205532">
        <w:rPr>
          <w:noProof/>
        </w:rPr>
        <w:t>5</w:t>
      </w:r>
      <w:r>
        <w:rPr>
          <w:noProof/>
        </w:rPr>
        <w:fldChar w:fldCharType="end"/>
      </w:r>
    </w:p>
    <w:p w14:paraId="0121E967" w14:textId="594738B2"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2.4</w:t>
      </w:r>
      <w:r>
        <w:rPr>
          <w:rFonts w:asciiTheme="minorHAnsi" w:eastAsiaTheme="minorEastAsia" w:hAnsiTheme="minorHAnsi" w:cstheme="minorBidi"/>
          <w:smallCaps w:val="0"/>
          <w:noProof/>
          <w:sz w:val="22"/>
          <w:szCs w:val="22"/>
          <w:lang w:val="en-US"/>
        </w:rPr>
        <w:tab/>
      </w:r>
      <w:r>
        <w:rPr>
          <w:noProof/>
        </w:rPr>
        <w:t>Üldandmed</w:t>
      </w:r>
      <w:r>
        <w:rPr>
          <w:noProof/>
        </w:rPr>
        <w:tab/>
      </w:r>
      <w:r>
        <w:rPr>
          <w:noProof/>
        </w:rPr>
        <w:fldChar w:fldCharType="begin"/>
      </w:r>
      <w:r>
        <w:rPr>
          <w:noProof/>
        </w:rPr>
        <w:instrText xml:space="preserve"> PAGEREF _Toc106271517 \h </w:instrText>
      </w:r>
      <w:r>
        <w:rPr>
          <w:noProof/>
        </w:rPr>
      </w:r>
      <w:r>
        <w:rPr>
          <w:noProof/>
        </w:rPr>
        <w:fldChar w:fldCharType="separate"/>
      </w:r>
      <w:r w:rsidR="00205532">
        <w:rPr>
          <w:noProof/>
        </w:rPr>
        <w:t>5</w:t>
      </w:r>
      <w:r>
        <w:rPr>
          <w:noProof/>
        </w:rPr>
        <w:fldChar w:fldCharType="end"/>
      </w:r>
    </w:p>
    <w:p w14:paraId="0D03D0BD" w14:textId="4E2C6F4F"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2.5</w:t>
      </w:r>
      <w:r>
        <w:rPr>
          <w:rFonts w:asciiTheme="minorHAnsi" w:eastAsiaTheme="minorEastAsia" w:hAnsiTheme="minorHAnsi" w:cstheme="minorBidi"/>
          <w:smallCaps w:val="0"/>
          <w:noProof/>
          <w:sz w:val="22"/>
          <w:szCs w:val="22"/>
          <w:lang w:val="en-US"/>
        </w:rPr>
        <w:tab/>
      </w:r>
      <w:r>
        <w:rPr>
          <w:noProof/>
        </w:rPr>
        <w:t>Plaanilahendus</w:t>
      </w:r>
      <w:r>
        <w:rPr>
          <w:noProof/>
        </w:rPr>
        <w:tab/>
      </w:r>
      <w:r>
        <w:rPr>
          <w:noProof/>
        </w:rPr>
        <w:fldChar w:fldCharType="begin"/>
      </w:r>
      <w:r>
        <w:rPr>
          <w:noProof/>
        </w:rPr>
        <w:instrText xml:space="preserve"> PAGEREF _Toc106271518 \h </w:instrText>
      </w:r>
      <w:r>
        <w:rPr>
          <w:noProof/>
        </w:rPr>
      </w:r>
      <w:r>
        <w:rPr>
          <w:noProof/>
        </w:rPr>
        <w:fldChar w:fldCharType="separate"/>
      </w:r>
      <w:r w:rsidR="00205532">
        <w:rPr>
          <w:noProof/>
        </w:rPr>
        <w:t>6</w:t>
      </w:r>
      <w:r>
        <w:rPr>
          <w:noProof/>
        </w:rPr>
        <w:fldChar w:fldCharType="end"/>
      </w:r>
    </w:p>
    <w:p w14:paraId="666B9E9A" w14:textId="1B6629F3" w:rsidR="008A1D90" w:rsidRDefault="008A1D90">
      <w:pPr>
        <w:pStyle w:val="TOC3"/>
        <w:tabs>
          <w:tab w:val="left" w:pos="1200"/>
          <w:tab w:val="right" w:leader="dot" w:pos="9191"/>
        </w:tabs>
        <w:rPr>
          <w:rFonts w:asciiTheme="minorHAnsi" w:eastAsiaTheme="minorEastAsia" w:hAnsiTheme="minorHAnsi" w:cstheme="minorBidi"/>
          <w:i w:val="0"/>
          <w:iCs w:val="0"/>
          <w:noProof/>
          <w:sz w:val="22"/>
          <w:szCs w:val="22"/>
          <w:lang w:val="en-US"/>
        </w:rPr>
      </w:pPr>
      <w:r w:rsidRPr="004216CE">
        <w:rPr>
          <w:noProof/>
          <w:color w:val="000000"/>
        </w:rPr>
        <w:t>2.5.1</w:t>
      </w:r>
      <w:r>
        <w:rPr>
          <w:rFonts w:asciiTheme="minorHAnsi" w:eastAsiaTheme="minorEastAsia" w:hAnsiTheme="minorHAnsi" w:cstheme="minorBidi"/>
          <w:i w:val="0"/>
          <w:iCs w:val="0"/>
          <w:noProof/>
          <w:sz w:val="22"/>
          <w:szCs w:val="22"/>
          <w:lang w:val="en-US"/>
        </w:rPr>
        <w:tab/>
      </w:r>
      <w:r>
        <w:rPr>
          <w:noProof/>
        </w:rPr>
        <w:t>Asendiplaan</w:t>
      </w:r>
      <w:r>
        <w:rPr>
          <w:noProof/>
        </w:rPr>
        <w:tab/>
      </w:r>
      <w:r>
        <w:rPr>
          <w:noProof/>
        </w:rPr>
        <w:fldChar w:fldCharType="begin"/>
      </w:r>
      <w:r>
        <w:rPr>
          <w:noProof/>
        </w:rPr>
        <w:instrText xml:space="preserve"> PAGEREF _Toc106271519 \h </w:instrText>
      </w:r>
      <w:r>
        <w:rPr>
          <w:noProof/>
        </w:rPr>
      </w:r>
      <w:r>
        <w:rPr>
          <w:noProof/>
        </w:rPr>
        <w:fldChar w:fldCharType="separate"/>
      </w:r>
      <w:r w:rsidR="00205532">
        <w:rPr>
          <w:noProof/>
        </w:rPr>
        <w:t>6</w:t>
      </w:r>
      <w:r>
        <w:rPr>
          <w:noProof/>
        </w:rPr>
        <w:fldChar w:fldCharType="end"/>
      </w:r>
    </w:p>
    <w:p w14:paraId="49B06B46" w14:textId="4C23BF49" w:rsidR="008A1D90" w:rsidRDefault="008A1D90">
      <w:pPr>
        <w:pStyle w:val="TOC3"/>
        <w:tabs>
          <w:tab w:val="left" w:pos="1200"/>
          <w:tab w:val="right" w:leader="dot" w:pos="9191"/>
        </w:tabs>
        <w:rPr>
          <w:rFonts w:asciiTheme="minorHAnsi" w:eastAsiaTheme="minorEastAsia" w:hAnsiTheme="minorHAnsi" w:cstheme="minorBidi"/>
          <w:i w:val="0"/>
          <w:iCs w:val="0"/>
          <w:noProof/>
          <w:sz w:val="22"/>
          <w:szCs w:val="22"/>
          <w:lang w:val="en-US"/>
        </w:rPr>
      </w:pPr>
      <w:r w:rsidRPr="004216CE">
        <w:rPr>
          <w:noProof/>
          <w:color w:val="000000"/>
        </w:rPr>
        <w:t>2.5.2</w:t>
      </w:r>
      <w:r>
        <w:rPr>
          <w:rFonts w:asciiTheme="minorHAnsi" w:eastAsiaTheme="minorEastAsia" w:hAnsiTheme="minorHAnsi" w:cstheme="minorBidi"/>
          <w:i w:val="0"/>
          <w:iCs w:val="0"/>
          <w:noProof/>
          <w:sz w:val="22"/>
          <w:szCs w:val="22"/>
          <w:lang w:val="en-US"/>
        </w:rPr>
        <w:tab/>
      </w:r>
      <w:r>
        <w:rPr>
          <w:noProof/>
        </w:rPr>
        <w:t>Vertikaalplaneering</w:t>
      </w:r>
      <w:r>
        <w:rPr>
          <w:noProof/>
        </w:rPr>
        <w:tab/>
      </w:r>
      <w:r>
        <w:rPr>
          <w:noProof/>
        </w:rPr>
        <w:fldChar w:fldCharType="begin"/>
      </w:r>
      <w:r>
        <w:rPr>
          <w:noProof/>
        </w:rPr>
        <w:instrText xml:space="preserve"> PAGEREF _Toc106271520 \h </w:instrText>
      </w:r>
      <w:r>
        <w:rPr>
          <w:noProof/>
        </w:rPr>
      </w:r>
      <w:r>
        <w:rPr>
          <w:noProof/>
        </w:rPr>
        <w:fldChar w:fldCharType="separate"/>
      </w:r>
      <w:r w:rsidR="00205532">
        <w:rPr>
          <w:noProof/>
        </w:rPr>
        <w:t>6</w:t>
      </w:r>
      <w:r>
        <w:rPr>
          <w:noProof/>
        </w:rPr>
        <w:fldChar w:fldCharType="end"/>
      </w:r>
    </w:p>
    <w:p w14:paraId="10103F30" w14:textId="2910E59C"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2.6</w:t>
      </w:r>
      <w:r>
        <w:rPr>
          <w:rFonts w:asciiTheme="minorHAnsi" w:eastAsiaTheme="minorEastAsia" w:hAnsiTheme="minorHAnsi" w:cstheme="minorBidi"/>
          <w:smallCaps w:val="0"/>
          <w:noProof/>
          <w:sz w:val="22"/>
          <w:szCs w:val="22"/>
          <w:lang w:val="en-US"/>
        </w:rPr>
        <w:tab/>
      </w:r>
      <w:r>
        <w:rPr>
          <w:noProof/>
        </w:rPr>
        <w:t>Mullatööd</w:t>
      </w:r>
      <w:r>
        <w:rPr>
          <w:noProof/>
        </w:rPr>
        <w:tab/>
      </w:r>
      <w:r>
        <w:rPr>
          <w:noProof/>
        </w:rPr>
        <w:fldChar w:fldCharType="begin"/>
      </w:r>
      <w:r>
        <w:rPr>
          <w:noProof/>
        </w:rPr>
        <w:instrText xml:space="preserve"> PAGEREF _Toc106271521 \h </w:instrText>
      </w:r>
      <w:r>
        <w:rPr>
          <w:noProof/>
        </w:rPr>
      </w:r>
      <w:r>
        <w:rPr>
          <w:noProof/>
        </w:rPr>
        <w:fldChar w:fldCharType="separate"/>
      </w:r>
      <w:r w:rsidR="00205532">
        <w:rPr>
          <w:noProof/>
        </w:rPr>
        <w:t>6</w:t>
      </w:r>
      <w:r>
        <w:rPr>
          <w:noProof/>
        </w:rPr>
        <w:fldChar w:fldCharType="end"/>
      </w:r>
    </w:p>
    <w:p w14:paraId="5A54D759" w14:textId="69FB151B" w:rsidR="008A1D90" w:rsidRDefault="008A1D90">
      <w:pPr>
        <w:pStyle w:val="TOC3"/>
        <w:tabs>
          <w:tab w:val="left" w:pos="1200"/>
          <w:tab w:val="right" w:leader="dot" w:pos="9191"/>
        </w:tabs>
        <w:rPr>
          <w:rFonts w:asciiTheme="minorHAnsi" w:eastAsiaTheme="minorEastAsia" w:hAnsiTheme="minorHAnsi" w:cstheme="minorBidi"/>
          <w:i w:val="0"/>
          <w:iCs w:val="0"/>
          <w:noProof/>
          <w:sz w:val="22"/>
          <w:szCs w:val="22"/>
          <w:lang w:val="en-US"/>
        </w:rPr>
      </w:pPr>
      <w:r w:rsidRPr="004216CE">
        <w:rPr>
          <w:noProof/>
          <w:color w:val="000000"/>
        </w:rPr>
        <w:t>2.6.1</w:t>
      </w:r>
      <w:r>
        <w:rPr>
          <w:rFonts w:asciiTheme="minorHAnsi" w:eastAsiaTheme="minorEastAsia" w:hAnsiTheme="minorHAnsi" w:cstheme="minorBidi"/>
          <w:i w:val="0"/>
          <w:iCs w:val="0"/>
          <w:noProof/>
          <w:sz w:val="22"/>
          <w:szCs w:val="22"/>
          <w:lang w:val="en-US"/>
        </w:rPr>
        <w:tab/>
      </w:r>
      <w:r>
        <w:rPr>
          <w:noProof/>
        </w:rPr>
        <w:t>Kasvupinnase koorimine ja muldealuse pinna planeerimine</w:t>
      </w:r>
      <w:r>
        <w:rPr>
          <w:noProof/>
        </w:rPr>
        <w:tab/>
      </w:r>
      <w:r>
        <w:rPr>
          <w:noProof/>
        </w:rPr>
        <w:fldChar w:fldCharType="begin"/>
      </w:r>
      <w:r>
        <w:rPr>
          <w:noProof/>
        </w:rPr>
        <w:instrText xml:space="preserve"> PAGEREF _Toc106271522 \h </w:instrText>
      </w:r>
      <w:r>
        <w:rPr>
          <w:noProof/>
        </w:rPr>
      </w:r>
      <w:r>
        <w:rPr>
          <w:noProof/>
        </w:rPr>
        <w:fldChar w:fldCharType="separate"/>
      </w:r>
      <w:r w:rsidR="00205532">
        <w:rPr>
          <w:noProof/>
        </w:rPr>
        <w:t>6</w:t>
      </w:r>
      <w:r>
        <w:rPr>
          <w:noProof/>
        </w:rPr>
        <w:fldChar w:fldCharType="end"/>
      </w:r>
    </w:p>
    <w:p w14:paraId="03D6530B" w14:textId="33F0C8B3" w:rsidR="008A1D90" w:rsidRDefault="008A1D90">
      <w:pPr>
        <w:pStyle w:val="TOC3"/>
        <w:tabs>
          <w:tab w:val="left" w:pos="1200"/>
          <w:tab w:val="right" w:leader="dot" w:pos="9191"/>
        </w:tabs>
        <w:rPr>
          <w:rFonts w:asciiTheme="minorHAnsi" w:eastAsiaTheme="minorEastAsia" w:hAnsiTheme="minorHAnsi" w:cstheme="minorBidi"/>
          <w:i w:val="0"/>
          <w:iCs w:val="0"/>
          <w:noProof/>
          <w:sz w:val="22"/>
          <w:szCs w:val="22"/>
          <w:lang w:val="en-US"/>
        </w:rPr>
      </w:pPr>
      <w:r w:rsidRPr="004216CE">
        <w:rPr>
          <w:noProof/>
          <w:color w:val="000000"/>
        </w:rPr>
        <w:t>2.6.2</w:t>
      </w:r>
      <w:r>
        <w:rPr>
          <w:rFonts w:asciiTheme="minorHAnsi" w:eastAsiaTheme="minorEastAsia" w:hAnsiTheme="minorHAnsi" w:cstheme="minorBidi"/>
          <w:i w:val="0"/>
          <w:iCs w:val="0"/>
          <w:noProof/>
          <w:sz w:val="22"/>
          <w:szCs w:val="22"/>
          <w:lang w:val="en-US"/>
        </w:rPr>
        <w:tab/>
      </w:r>
      <w:r>
        <w:rPr>
          <w:noProof/>
        </w:rPr>
        <w:t>Täide</w:t>
      </w:r>
      <w:r>
        <w:rPr>
          <w:noProof/>
        </w:rPr>
        <w:tab/>
      </w:r>
      <w:r>
        <w:rPr>
          <w:noProof/>
        </w:rPr>
        <w:fldChar w:fldCharType="begin"/>
      </w:r>
      <w:r>
        <w:rPr>
          <w:noProof/>
        </w:rPr>
        <w:instrText xml:space="preserve"> PAGEREF _Toc106271523 \h </w:instrText>
      </w:r>
      <w:r>
        <w:rPr>
          <w:noProof/>
        </w:rPr>
      </w:r>
      <w:r>
        <w:rPr>
          <w:noProof/>
        </w:rPr>
        <w:fldChar w:fldCharType="separate"/>
      </w:r>
      <w:r w:rsidR="00205532">
        <w:rPr>
          <w:noProof/>
        </w:rPr>
        <w:t>6</w:t>
      </w:r>
      <w:r>
        <w:rPr>
          <w:noProof/>
        </w:rPr>
        <w:fldChar w:fldCharType="end"/>
      </w:r>
    </w:p>
    <w:p w14:paraId="503C7B14" w14:textId="1DD4F158" w:rsidR="008A1D90" w:rsidRDefault="008A1D90">
      <w:pPr>
        <w:pStyle w:val="TOC3"/>
        <w:tabs>
          <w:tab w:val="left" w:pos="1200"/>
          <w:tab w:val="right" w:leader="dot" w:pos="9191"/>
        </w:tabs>
        <w:rPr>
          <w:rFonts w:asciiTheme="minorHAnsi" w:eastAsiaTheme="minorEastAsia" w:hAnsiTheme="minorHAnsi" w:cstheme="minorBidi"/>
          <w:i w:val="0"/>
          <w:iCs w:val="0"/>
          <w:noProof/>
          <w:sz w:val="22"/>
          <w:szCs w:val="22"/>
          <w:lang w:val="en-US"/>
        </w:rPr>
      </w:pPr>
      <w:r w:rsidRPr="004216CE">
        <w:rPr>
          <w:noProof/>
          <w:color w:val="000000"/>
        </w:rPr>
        <w:t>2.6.3</w:t>
      </w:r>
      <w:r>
        <w:rPr>
          <w:rFonts w:asciiTheme="minorHAnsi" w:eastAsiaTheme="minorEastAsia" w:hAnsiTheme="minorHAnsi" w:cstheme="minorBidi"/>
          <w:i w:val="0"/>
          <w:iCs w:val="0"/>
          <w:noProof/>
          <w:sz w:val="22"/>
          <w:szCs w:val="22"/>
          <w:lang w:val="en-US"/>
        </w:rPr>
        <w:tab/>
      </w:r>
      <w:r>
        <w:rPr>
          <w:noProof/>
        </w:rPr>
        <w:t>Dreenkiht</w:t>
      </w:r>
      <w:r>
        <w:rPr>
          <w:noProof/>
        </w:rPr>
        <w:tab/>
      </w:r>
      <w:r>
        <w:rPr>
          <w:noProof/>
        </w:rPr>
        <w:fldChar w:fldCharType="begin"/>
      </w:r>
      <w:r>
        <w:rPr>
          <w:noProof/>
        </w:rPr>
        <w:instrText xml:space="preserve"> PAGEREF _Toc106271524 \h </w:instrText>
      </w:r>
      <w:r>
        <w:rPr>
          <w:noProof/>
        </w:rPr>
      </w:r>
      <w:r>
        <w:rPr>
          <w:noProof/>
        </w:rPr>
        <w:fldChar w:fldCharType="separate"/>
      </w:r>
      <w:r w:rsidR="00205532">
        <w:rPr>
          <w:noProof/>
        </w:rPr>
        <w:t>7</w:t>
      </w:r>
      <w:r>
        <w:rPr>
          <w:noProof/>
        </w:rPr>
        <w:fldChar w:fldCharType="end"/>
      </w:r>
    </w:p>
    <w:p w14:paraId="3B4A7CF1" w14:textId="3CF68FD8"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2.7</w:t>
      </w:r>
      <w:r>
        <w:rPr>
          <w:rFonts w:asciiTheme="minorHAnsi" w:eastAsiaTheme="minorEastAsia" w:hAnsiTheme="minorHAnsi" w:cstheme="minorBidi"/>
          <w:smallCaps w:val="0"/>
          <w:noProof/>
          <w:sz w:val="22"/>
          <w:szCs w:val="22"/>
          <w:lang w:val="en-US"/>
        </w:rPr>
        <w:tab/>
      </w:r>
      <w:r>
        <w:rPr>
          <w:noProof/>
        </w:rPr>
        <w:t>Katend</w:t>
      </w:r>
      <w:r>
        <w:rPr>
          <w:noProof/>
        </w:rPr>
        <w:tab/>
      </w:r>
      <w:r>
        <w:rPr>
          <w:noProof/>
        </w:rPr>
        <w:fldChar w:fldCharType="begin"/>
      </w:r>
      <w:r>
        <w:rPr>
          <w:noProof/>
        </w:rPr>
        <w:instrText xml:space="preserve"> PAGEREF _Toc106271525 \h </w:instrText>
      </w:r>
      <w:r>
        <w:rPr>
          <w:noProof/>
        </w:rPr>
      </w:r>
      <w:r>
        <w:rPr>
          <w:noProof/>
        </w:rPr>
        <w:fldChar w:fldCharType="separate"/>
      </w:r>
      <w:r w:rsidR="00205532">
        <w:rPr>
          <w:noProof/>
        </w:rPr>
        <w:t>7</w:t>
      </w:r>
      <w:r>
        <w:rPr>
          <w:noProof/>
        </w:rPr>
        <w:fldChar w:fldCharType="end"/>
      </w:r>
    </w:p>
    <w:p w14:paraId="33A7F8C0" w14:textId="46D7092E" w:rsidR="008A1D90" w:rsidRDefault="008A1D90">
      <w:pPr>
        <w:pStyle w:val="TOC3"/>
        <w:tabs>
          <w:tab w:val="left" w:pos="1200"/>
          <w:tab w:val="right" w:leader="dot" w:pos="9191"/>
        </w:tabs>
        <w:rPr>
          <w:rFonts w:asciiTheme="minorHAnsi" w:eastAsiaTheme="minorEastAsia" w:hAnsiTheme="minorHAnsi" w:cstheme="minorBidi"/>
          <w:i w:val="0"/>
          <w:iCs w:val="0"/>
          <w:noProof/>
          <w:sz w:val="22"/>
          <w:szCs w:val="22"/>
          <w:lang w:val="en-US"/>
        </w:rPr>
      </w:pPr>
      <w:r w:rsidRPr="004216CE">
        <w:rPr>
          <w:noProof/>
          <w:color w:val="000000"/>
        </w:rPr>
        <w:t>2.7.1</w:t>
      </w:r>
      <w:r>
        <w:rPr>
          <w:rFonts w:asciiTheme="minorHAnsi" w:eastAsiaTheme="minorEastAsia" w:hAnsiTheme="minorHAnsi" w:cstheme="minorBidi"/>
          <w:i w:val="0"/>
          <w:iCs w:val="0"/>
          <w:noProof/>
          <w:sz w:val="22"/>
          <w:szCs w:val="22"/>
          <w:lang w:val="en-US"/>
        </w:rPr>
        <w:tab/>
      </w:r>
      <w:r>
        <w:rPr>
          <w:noProof/>
        </w:rPr>
        <w:t>Valitud katend</w:t>
      </w:r>
      <w:r>
        <w:rPr>
          <w:noProof/>
        </w:rPr>
        <w:tab/>
      </w:r>
      <w:r>
        <w:rPr>
          <w:noProof/>
        </w:rPr>
        <w:fldChar w:fldCharType="begin"/>
      </w:r>
      <w:r>
        <w:rPr>
          <w:noProof/>
        </w:rPr>
        <w:instrText xml:space="preserve"> PAGEREF _Toc106271526 \h </w:instrText>
      </w:r>
      <w:r>
        <w:rPr>
          <w:noProof/>
        </w:rPr>
      </w:r>
      <w:r>
        <w:rPr>
          <w:noProof/>
        </w:rPr>
        <w:fldChar w:fldCharType="separate"/>
      </w:r>
      <w:r w:rsidR="00205532">
        <w:rPr>
          <w:noProof/>
        </w:rPr>
        <w:t>7</w:t>
      </w:r>
      <w:r>
        <w:rPr>
          <w:noProof/>
        </w:rPr>
        <w:fldChar w:fldCharType="end"/>
      </w:r>
    </w:p>
    <w:p w14:paraId="4DFEB75D" w14:textId="79D1694D"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2.8</w:t>
      </w:r>
      <w:r>
        <w:rPr>
          <w:rFonts w:asciiTheme="minorHAnsi" w:eastAsiaTheme="minorEastAsia" w:hAnsiTheme="minorHAnsi" w:cstheme="minorBidi"/>
          <w:smallCaps w:val="0"/>
          <w:noProof/>
          <w:sz w:val="22"/>
          <w:szCs w:val="22"/>
          <w:lang w:val="en-US"/>
        </w:rPr>
        <w:tab/>
      </w:r>
      <w:r>
        <w:rPr>
          <w:noProof/>
        </w:rPr>
        <w:t>Veeviimarid</w:t>
      </w:r>
      <w:r>
        <w:rPr>
          <w:noProof/>
        </w:rPr>
        <w:tab/>
      </w:r>
      <w:r>
        <w:rPr>
          <w:noProof/>
        </w:rPr>
        <w:fldChar w:fldCharType="begin"/>
      </w:r>
      <w:r>
        <w:rPr>
          <w:noProof/>
        </w:rPr>
        <w:instrText xml:space="preserve"> PAGEREF _Toc106271527 \h </w:instrText>
      </w:r>
      <w:r>
        <w:rPr>
          <w:noProof/>
        </w:rPr>
      </w:r>
      <w:r>
        <w:rPr>
          <w:noProof/>
        </w:rPr>
        <w:fldChar w:fldCharType="separate"/>
      </w:r>
      <w:r w:rsidR="00205532">
        <w:rPr>
          <w:noProof/>
        </w:rPr>
        <w:t>7</w:t>
      </w:r>
      <w:r>
        <w:rPr>
          <w:noProof/>
        </w:rPr>
        <w:fldChar w:fldCharType="end"/>
      </w:r>
    </w:p>
    <w:p w14:paraId="3FCD4DEA" w14:textId="2DF16887"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2.9</w:t>
      </w:r>
      <w:r>
        <w:rPr>
          <w:rFonts w:asciiTheme="minorHAnsi" w:eastAsiaTheme="minorEastAsia" w:hAnsiTheme="minorHAnsi" w:cstheme="minorBidi"/>
          <w:smallCaps w:val="0"/>
          <w:noProof/>
          <w:sz w:val="22"/>
          <w:szCs w:val="22"/>
          <w:lang w:val="en-US"/>
        </w:rPr>
        <w:tab/>
      </w:r>
      <w:r>
        <w:rPr>
          <w:noProof/>
        </w:rPr>
        <w:t>Nõuded materjalidele</w:t>
      </w:r>
      <w:r>
        <w:rPr>
          <w:noProof/>
        </w:rPr>
        <w:tab/>
      </w:r>
      <w:r>
        <w:rPr>
          <w:noProof/>
        </w:rPr>
        <w:fldChar w:fldCharType="begin"/>
      </w:r>
      <w:r>
        <w:rPr>
          <w:noProof/>
        </w:rPr>
        <w:instrText xml:space="preserve"> PAGEREF _Toc106271528 \h </w:instrText>
      </w:r>
      <w:r>
        <w:rPr>
          <w:noProof/>
        </w:rPr>
      </w:r>
      <w:r>
        <w:rPr>
          <w:noProof/>
        </w:rPr>
        <w:fldChar w:fldCharType="separate"/>
      </w:r>
      <w:r w:rsidR="00205532">
        <w:rPr>
          <w:noProof/>
        </w:rPr>
        <w:t>8</w:t>
      </w:r>
      <w:r>
        <w:rPr>
          <w:noProof/>
        </w:rPr>
        <w:fldChar w:fldCharType="end"/>
      </w:r>
    </w:p>
    <w:p w14:paraId="4232EFC3" w14:textId="41ABF0B9" w:rsidR="008A1D90" w:rsidRDefault="008A1D90">
      <w:pPr>
        <w:pStyle w:val="TOC3"/>
        <w:tabs>
          <w:tab w:val="left" w:pos="1200"/>
          <w:tab w:val="right" w:leader="dot" w:pos="9191"/>
        </w:tabs>
        <w:rPr>
          <w:rFonts w:asciiTheme="minorHAnsi" w:eastAsiaTheme="minorEastAsia" w:hAnsiTheme="minorHAnsi" w:cstheme="minorBidi"/>
          <w:i w:val="0"/>
          <w:iCs w:val="0"/>
          <w:noProof/>
          <w:sz w:val="22"/>
          <w:szCs w:val="22"/>
          <w:lang w:val="en-US"/>
        </w:rPr>
      </w:pPr>
      <w:r w:rsidRPr="004216CE">
        <w:rPr>
          <w:noProof/>
          <w:color w:val="000000"/>
        </w:rPr>
        <w:t>2.9.1</w:t>
      </w:r>
      <w:r>
        <w:rPr>
          <w:rFonts w:asciiTheme="minorHAnsi" w:eastAsiaTheme="minorEastAsia" w:hAnsiTheme="minorHAnsi" w:cstheme="minorBidi"/>
          <w:i w:val="0"/>
          <w:iCs w:val="0"/>
          <w:noProof/>
          <w:sz w:val="22"/>
          <w:szCs w:val="22"/>
          <w:lang w:val="en-US"/>
        </w:rPr>
        <w:tab/>
      </w:r>
      <w:r>
        <w:rPr>
          <w:noProof/>
        </w:rPr>
        <w:t>Asfaltsegud ja killustikalused</w:t>
      </w:r>
      <w:r>
        <w:rPr>
          <w:noProof/>
        </w:rPr>
        <w:tab/>
      </w:r>
      <w:r>
        <w:rPr>
          <w:noProof/>
        </w:rPr>
        <w:fldChar w:fldCharType="begin"/>
      </w:r>
      <w:r>
        <w:rPr>
          <w:noProof/>
        </w:rPr>
        <w:instrText xml:space="preserve"> PAGEREF _Toc106271529 \h </w:instrText>
      </w:r>
      <w:r>
        <w:rPr>
          <w:noProof/>
        </w:rPr>
      </w:r>
      <w:r>
        <w:rPr>
          <w:noProof/>
        </w:rPr>
        <w:fldChar w:fldCharType="separate"/>
      </w:r>
      <w:r w:rsidR="00205532">
        <w:rPr>
          <w:noProof/>
        </w:rPr>
        <w:t>8</w:t>
      </w:r>
      <w:r>
        <w:rPr>
          <w:noProof/>
        </w:rPr>
        <w:fldChar w:fldCharType="end"/>
      </w:r>
    </w:p>
    <w:p w14:paraId="3724D8F1" w14:textId="110C5B2B" w:rsidR="008A1D90" w:rsidRDefault="008A1D90">
      <w:pPr>
        <w:pStyle w:val="TOC3"/>
        <w:tabs>
          <w:tab w:val="left" w:pos="1200"/>
          <w:tab w:val="right" w:leader="dot" w:pos="9191"/>
        </w:tabs>
        <w:rPr>
          <w:rFonts w:asciiTheme="minorHAnsi" w:eastAsiaTheme="minorEastAsia" w:hAnsiTheme="minorHAnsi" w:cstheme="minorBidi"/>
          <w:i w:val="0"/>
          <w:iCs w:val="0"/>
          <w:noProof/>
          <w:sz w:val="22"/>
          <w:szCs w:val="22"/>
          <w:lang w:val="en-US"/>
        </w:rPr>
      </w:pPr>
      <w:r w:rsidRPr="004216CE">
        <w:rPr>
          <w:noProof/>
          <w:color w:val="000000"/>
        </w:rPr>
        <w:t>2.9.2</w:t>
      </w:r>
      <w:r>
        <w:rPr>
          <w:rFonts w:asciiTheme="minorHAnsi" w:eastAsiaTheme="minorEastAsia" w:hAnsiTheme="minorHAnsi" w:cstheme="minorBidi"/>
          <w:i w:val="0"/>
          <w:iCs w:val="0"/>
          <w:noProof/>
          <w:sz w:val="22"/>
          <w:szCs w:val="22"/>
          <w:lang w:val="en-US"/>
        </w:rPr>
        <w:tab/>
      </w:r>
      <w:r>
        <w:rPr>
          <w:noProof/>
        </w:rPr>
        <w:t>Piirded</w:t>
      </w:r>
      <w:r>
        <w:rPr>
          <w:noProof/>
        </w:rPr>
        <w:tab/>
      </w:r>
      <w:r>
        <w:rPr>
          <w:noProof/>
        </w:rPr>
        <w:fldChar w:fldCharType="begin"/>
      </w:r>
      <w:r>
        <w:rPr>
          <w:noProof/>
        </w:rPr>
        <w:instrText xml:space="preserve"> PAGEREF _Toc106271530 \h </w:instrText>
      </w:r>
      <w:r>
        <w:rPr>
          <w:noProof/>
        </w:rPr>
      </w:r>
      <w:r>
        <w:rPr>
          <w:noProof/>
        </w:rPr>
        <w:fldChar w:fldCharType="separate"/>
      </w:r>
      <w:r w:rsidR="00205532">
        <w:rPr>
          <w:noProof/>
        </w:rPr>
        <w:t>8</w:t>
      </w:r>
      <w:r>
        <w:rPr>
          <w:noProof/>
        </w:rPr>
        <w:fldChar w:fldCharType="end"/>
      </w:r>
    </w:p>
    <w:p w14:paraId="1BA36BDF" w14:textId="3250D321" w:rsidR="008A1D90" w:rsidRDefault="008A1D90">
      <w:pPr>
        <w:pStyle w:val="TOC2"/>
        <w:tabs>
          <w:tab w:val="left" w:pos="960"/>
          <w:tab w:val="right" w:leader="dot" w:pos="9191"/>
        </w:tabs>
        <w:rPr>
          <w:rFonts w:asciiTheme="minorHAnsi" w:eastAsiaTheme="minorEastAsia" w:hAnsiTheme="minorHAnsi" w:cstheme="minorBidi"/>
          <w:smallCaps w:val="0"/>
          <w:noProof/>
          <w:sz w:val="22"/>
          <w:szCs w:val="22"/>
          <w:lang w:val="en-US"/>
        </w:rPr>
      </w:pPr>
      <w:r>
        <w:rPr>
          <w:noProof/>
        </w:rPr>
        <w:t>2.10</w:t>
      </w:r>
      <w:r>
        <w:rPr>
          <w:rFonts w:asciiTheme="minorHAnsi" w:eastAsiaTheme="minorEastAsia" w:hAnsiTheme="minorHAnsi" w:cstheme="minorBidi"/>
          <w:smallCaps w:val="0"/>
          <w:noProof/>
          <w:sz w:val="22"/>
          <w:szCs w:val="22"/>
          <w:lang w:val="en-US"/>
        </w:rPr>
        <w:tab/>
      </w:r>
      <w:r>
        <w:rPr>
          <w:noProof/>
        </w:rPr>
        <w:t>Liikluskorraldus- ja ohutusvahendid</w:t>
      </w:r>
      <w:r>
        <w:rPr>
          <w:noProof/>
        </w:rPr>
        <w:tab/>
      </w:r>
      <w:r>
        <w:rPr>
          <w:noProof/>
        </w:rPr>
        <w:fldChar w:fldCharType="begin"/>
      </w:r>
      <w:r>
        <w:rPr>
          <w:noProof/>
        </w:rPr>
        <w:instrText xml:space="preserve"> PAGEREF _Toc106271531 \h </w:instrText>
      </w:r>
      <w:r>
        <w:rPr>
          <w:noProof/>
        </w:rPr>
      </w:r>
      <w:r>
        <w:rPr>
          <w:noProof/>
        </w:rPr>
        <w:fldChar w:fldCharType="separate"/>
      </w:r>
      <w:r w:rsidR="00205532">
        <w:rPr>
          <w:noProof/>
        </w:rPr>
        <w:t>8</w:t>
      </w:r>
      <w:r>
        <w:rPr>
          <w:noProof/>
        </w:rPr>
        <w:fldChar w:fldCharType="end"/>
      </w:r>
    </w:p>
    <w:p w14:paraId="676E0714" w14:textId="2F583CCF" w:rsidR="008A1D90" w:rsidRDefault="008A1D90">
      <w:pPr>
        <w:pStyle w:val="TOC3"/>
        <w:tabs>
          <w:tab w:val="left" w:pos="1440"/>
          <w:tab w:val="right" w:leader="dot" w:pos="9191"/>
        </w:tabs>
        <w:rPr>
          <w:rFonts w:asciiTheme="minorHAnsi" w:eastAsiaTheme="minorEastAsia" w:hAnsiTheme="minorHAnsi" w:cstheme="minorBidi"/>
          <w:i w:val="0"/>
          <w:iCs w:val="0"/>
          <w:noProof/>
          <w:sz w:val="22"/>
          <w:szCs w:val="22"/>
          <w:lang w:val="en-US"/>
        </w:rPr>
      </w:pPr>
      <w:r w:rsidRPr="004216CE">
        <w:rPr>
          <w:noProof/>
          <w:color w:val="000000"/>
        </w:rPr>
        <w:t>2.10.1</w:t>
      </w:r>
      <w:r>
        <w:rPr>
          <w:rFonts w:asciiTheme="minorHAnsi" w:eastAsiaTheme="minorEastAsia" w:hAnsiTheme="minorHAnsi" w:cstheme="minorBidi"/>
          <w:i w:val="0"/>
          <w:iCs w:val="0"/>
          <w:noProof/>
          <w:sz w:val="22"/>
          <w:szCs w:val="22"/>
          <w:lang w:val="en-US"/>
        </w:rPr>
        <w:tab/>
      </w:r>
      <w:r>
        <w:rPr>
          <w:noProof/>
        </w:rPr>
        <w:t>Ohutuse tagamine ja liikluse korraldamine</w:t>
      </w:r>
      <w:r>
        <w:rPr>
          <w:noProof/>
        </w:rPr>
        <w:tab/>
      </w:r>
      <w:r>
        <w:rPr>
          <w:noProof/>
        </w:rPr>
        <w:fldChar w:fldCharType="begin"/>
      </w:r>
      <w:r>
        <w:rPr>
          <w:noProof/>
        </w:rPr>
        <w:instrText xml:space="preserve"> PAGEREF _Toc106271532 \h </w:instrText>
      </w:r>
      <w:r>
        <w:rPr>
          <w:noProof/>
        </w:rPr>
      </w:r>
      <w:r>
        <w:rPr>
          <w:noProof/>
        </w:rPr>
        <w:fldChar w:fldCharType="separate"/>
      </w:r>
      <w:r w:rsidR="00205532">
        <w:rPr>
          <w:noProof/>
        </w:rPr>
        <w:t>8</w:t>
      </w:r>
      <w:r>
        <w:rPr>
          <w:noProof/>
        </w:rPr>
        <w:fldChar w:fldCharType="end"/>
      </w:r>
    </w:p>
    <w:p w14:paraId="03126588" w14:textId="10527FD4" w:rsidR="008A1D90" w:rsidRDefault="008A1D90">
      <w:pPr>
        <w:pStyle w:val="TOC3"/>
        <w:tabs>
          <w:tab w:val="left" w:pos="1440"/>
          <w:tab w:val="right" w:leader="dot" w:pos="9191"/>
        </w:tabs>
        <w:rPr>
          <w:rFonts w:asciiTheme="minorHAnsi" w:eastAsiaTheme="minorEastAsia" w:hAnsiTheme="minorHAnsi" w:cstheme="minorBidi"/>
          <w:i w:val="0"/>
          <w:iCs w:val="0"/>
          <w:noProof/>
          <w:sz w:val="22"/>
          <w:szCs w:val="22"/>
          <w:lang w:val="en-US"/>
        </w:rPr>
      </w:pPr>
      <w:r w:rsidRPr="004216CE">
        <w:rPr>
          <w:noProof/>
          <w:color w:val="000000"/>
        </w:rPr>
        <w:t>2.10.2</w:t>
      </w:r>
      <w:r>
        <w:rPr>
          <w:rFonts w:asciiTheme="minorHAnsi" w:eastAsiaTheme="minorEastAsia" w:hAnsiTheme="minorHAnsi" w:cstheme="minorBidi"/>
          <w:i w:val="0"/>
          <w:iCs w:val="0"/>
          <w:noProof/>
          <w:sz w:val="22"/>
          <w:szCs w:val="22"/>
          <w:lang w:val="en-US"/>
        </w:rPr>
        <w:tab/>
      </w:r>
      <w:r>
        <w:rPr>
          <w:noProof/>
        </w:rPr>
        <w:t>Liiklusmärgid</w:t>
      </w:r>
      <w:r>
        <w:rPr>
          <w:noProof/>
        </w:rPr>
        <w:tab/>
      </w:r>
      <w:r>
        <w:rPr>
          <w:noProof/>
        </w:rPr>
        <w:fldChar w:fldCharType="begin"/>
      </w:r>
      <w:r>
        <w:rPr>
          <w:noProof/>
        </w:rPr>
        <w:instrText xml:space="preserve"> PAGEREF _Toc106271533 \h </w:instrText>
      </w:r>
      <w:r>
        <w:rPr>
          <w:noProof/>
        </w:rPr>
      </w:r>
      <w:r>
        <w:rPr>
          <w:noProof/>
        </w:rPr>
        <w:fldChar w:fldCharType="separate"/>
      </w:r>
      <w:r w:rsidR="00205532">
        <w:rPr>
          <w:noProof/>
        </w:rPr>
        <w:t>9</w:t>
      </w:r>
      <w:r>
        <w:rPr>
          <w:noProof/>
        </w:rPr>
        <w:fldChar w:fldCharType="end"/>
      </w:r>
    </w:p>
    <w:p w14:paraId="73CDCF05" w14:textId="0CEDCA78" w:rsidR="008A1D90" w:rsidRDefault="008A1D90">
      <w:pPr>
        <w:pStyle w:val="TOC3"/>
        <w:tabs>
          <w:tab w:val="left" w:pos="1440"/>
          <w:tab w:val="right" w:leader="dot" w:pos="9191"/>
        </w:tabs>
        <w:rPr>
          <w:rFonts w:asciiTheme="minorHAnsi" w:eastAsiaTheme="minorEastAsia" w:hAnsiTheme="minorHAnsi" w:cstheme="minorBidi"/>
          <w:i w:val="0"/>
          <w:iCs w:val="0"/>
          <w:noProof/>
          <w:sz w:val="22"/>
          <w:szCs w:val="22"/>
          <w:lang w:val="en-US"/>
        </w:rPr>
      </w:pPr>
      <w:r w:rsidRPr="004216CE">
        <w:rPr>
          <w:noProof/>
          <w:color w:val="000000"/>
        </w:rPr>
        <w:t>2.10.3</w:t>
      </w:r>
      <w:r>
        <w:rPr>
          <w:rFonts w:asciiTheme="minorHAnsi" w:eastAsiaTheme="minorEastAsia" w:hAnsiTheme="minorHAnsi" w:cstheme="minorBidi"/>
          <w:i w:val="0"/>
          <w:iCs w:val="0"/>
          <w:noProof/>
          <w:sz w:val="22"/>
          <w:szCs w:val="22"/>
          <w:lang w:val="en-US"/>
        </w:rPr>
        <w:tab/>
      </w:r>
      <w:r>
        <w:rPr>
          <w:noProof/>
        </w:rPr>
        <w:t>Katte märgistus</w:t>
      </w:r>
      <w:r>
        <w:rPr>
          <w:noProof/>
        </w:rPr>
        <w:tab/>
      </w:r>
      <w:r>
        <w:rPr>
          <w:noProof/>
        </w:rPr>
        <w:fldChar w:fldCharType="begin"/>
      </w:r>
      <w:r>
        <w:rPr>
          <w:noProof/>
        </w:rPr>
        <w:instrText xml:space="preserve"> PAGEREF _Toc106271534 \h </w:instrText>
      </w:r>
      <w:r>
        <w:rPr>
          <w:noProof/>
        </w:rPr>
      </w:r>
      <w:r>
        <w:rPr>
          <w:noProof/>
        </w:rPr>
        <w:fldChar w:fldCharType="separate"/>
      </w:r>
      <w:r w:rsidR="00205532">
        <w:rPr>
          <w:noProof/>
        </w:rPr>
        <w:t>9</w:t>
      </w:r>
      <w:r>
        <w:rPr>
          <w:noProof/>
        </w:rPr>
        <w:fldChar w:fldCharType="end"/>
      </w:r>
    </w:p>
    <w:p w14:paraId="398BF100" w14:textId="6BFF487D" w:rsidR="008A1D90" w:rsidRDefault="008A1D90">
      <w:pPr>
        <w:pStyle w:val="TOC2"/>
        <w:tabs>
          <w:tab w:val="left" w:pos="960"/>
          <w:tab w:val="right" w:leader="dot" w:pos="9191"/>
        </w:tabs>
        <w:rPr>
          <w:rFonts w:asciiTheme="minorHAnsi" w:eastAsiaTheme="minorEastAsia" w:hAnsiTheme="minorHAnsi" w:cstheme="minorBidi"/>
          <w:smallCaps w:val="0"/>
          <w:noProof/>
          <w:sz w:val="22"/>
          <w:szCs w:val="22"/>
          <w:lang w:val="en-US"/>
        </w:rPr>
      </w:pPr>
      <w:r>
        <w:rPr>
          <w:noProof/>
        </w:rPr>
        <w:t>2.11</w:t>
      </w:r>
      <w:r>
        <w:rPr>
          <w:rFonts w:asciiTheme="minorHAnsi" w:eastAsiaTheme="minorEastAsia" w:hAnsiTheme="minorHAnsi" w:cstheme="minorBidi"/>
          <w:smallCaps w:val="0"/>
          <w:noProof/>
          <w:sz w:val="22"/>
          <w:szCs w:val="22"/>
          <w:lang w:val="en-US"/>
        </w:rPr>
        <w:tab/>
      </w:r>
      <w:r>
        <w:rPr>
          <w:noProof/>
        </w:rPr>
        <w:t>Tehnovõrgud</w:t>
      </w:r>
      <w:r>
        <w:rPr>
          <w:noProof/>
        </w:rPr>
        <w:tab/>
      </w:r>
      <w:r>
        <w:rPr>
          <w:noProof/>
        </w:rPr>
        <w:fldChar w:fldCharType="begin"/>
      </w:r>
      <w:r>
        <w:rPr>
          <w:noProof/>
        </w:rPr>
        <w:instrText xml:space="preserve"> PAGEREF _Toc106271535 \h </w:instrText>
      </w:r>
      <w:r>
        <w:rPr>
          <w:noProof/>
        </w:rPr>
      </w:r>
      <w:r>
        <w:rPr>
          <w:noProof/>
        </w:rPr>
        <w:fldChar w:fldCharType="separate"/>
      </w:r>
      <w:r w:rsidR="00205532">
        <w:rPr>
          <w:noProof/>
        </w:rPr>
        <w:t>9</w:t>
      </w:r>
      <w:r>
        <w:rPr>
          <w:noProof/>
        </w:rPr>
        <w:fldChar w:fldCharType="end"/>
      </w:r>
    </w:p>
    <w:p w14:paraId="48A9530F" w14:textId="23223C88" w:rsidR="008A1D90" w:rsidRDefault="008A1D90">
      <w:pPr>
        <w:pStyle w:val="TOC2"/>
        <w:tabs>
          <w:tab w:val="left" w:pos="960"/>
          <w:tab w:val="right" w:leader="dot" w:pos="9191"/>
        </w:tabs>
        <w:rPr>
          <w:rFonts w:asciiTheme="minorHAnsi" w:eastAsiaTheme="minorEastAsia" w:hAnsiTheme="minorHAnsi" w:cstheme="minorBidi"/>
          <w:smallCaps w:val="0"/>
          <w:noProof/>
          <w:sz w:val="22"/>
          <w:szCs w:val="22"/>
          <w:lang w:val="en-US"/>
        </w:rPr>
      </w:pPr>
      <w:r>
        <w:rPr>
          <w:noProof/>
        </w:rPr>
        <w:t>2.12</w:t>
      </w:r>
      <w:r>
        <w:rPr>
          <w:rFonts w:asciiTheme="minorHAnsi" w:eastAsiaTheme="minorEastAsia" w:hAnsiTheme="minorHAnsi" w:cstheme="minorBidi"/>
          <w:smallCaps w:val="0"/>
          <w:noProof/>
          <w:sz w:val="22"/>
          <w:szCs w:val="22"/>
          <w:lang w:val="en-US"/>
        </w:rPr>
        <w:tab/>
      </w:r>
      <w:r>
        <w:rPr>
          <w:noProof/>
        </w:rPr>
        <w:t>Keskkonnakaitse</w:t>
      </w:r>
      <w:r>
        <w:rPr>
          <w:noProof/>
        </w:rPr>
        <w:tab/>
      </w:r>
      <w:r>
        <w:rPr>
          <w:noProof/>
        </w:rPr>
        <w:fldChar w:fldCharType="begin"/>
      </w:r>
      <w:r>
        <w:rPr>
          <w:noProof/>
        </w:rPr>
        <w:instrText xml:space="preserve"> PAGEREF _Toc106271536 \h </w:instrText>
      </w:r>
      <w:r>
        <w:rPr>
          <w:noProof/>
        </w:rPr>
      </w:r>
      <w:r>
        <w:rPr>
          <w:noProof/>
        </w:rPr>
        <w:fldChar w:fldCharType="separate"/>
      </w:r>
      <w:r w:rsidR="00205532">
        <w:rPr>
          <w:noProof/>
        </w:rPr>
        <w:t>10</w:t>
      </w:r>
      <w:r>
        <w:rPr>
          <w:noProof/>
        </w:rPr>
        <w:fldChar w:fldCharType="end"/>
      </w:r>
    </w:p>
    <w:p w14:paraId="22E439EC" w14:textId="01495967" w:rsidR="008A1D90" w:rsidRDefault="008A1D90">
      <w:pPr>
        <w:pStyle w:val="TOC3"/>
        <w:tabs>
          <w:tab w:val="left" w:pos="1440"/>
          <w:tab w:val="right" w:leader="dot" w:pos="9191"/>
        </w:tabs>
        <w:rPr>
          <w:rFonts w:asciiTheme="minorHAnsi" w:eastAsiaTheme="minorEastAsia" w:hAnsiTheme="minorHAnsi" w:cstheme="minorBidi"/>
          <w:i w:val="0"/>
          <w:iCs w:val="0"/>
          <w:noProof/>
          <w:sz w:val="22"/>
          <w:szCs w:val="22"/>
          <w:lang w:val="en-US"/>
        </w:rPr>
      </w:pPr>
      <w:r w:rsidRPr="004216CE">
        <w:rPr>
          <w:noProof/>
          <w:color w:val="000000"/>
        </w:rPr>
        <w:t>2.12.1</w:t>
      </w:r>
      <w:r>
        <w:rPr>
          <w:rFonts w:asciiTheme="minorHAnsi" w:eastAsiaTheme="minorEastAsia" w:hAnsiTheme="minorHAnsi" w:cstheme="minorBidi"/>
          <w:i w:val="0"/>
          <w:iCs w:val="0"/>
          <w:noProof/>
          <w:sz w:val="22"/>
          <w:szCs w:val="22"/>
          <w:lang w:val="en-US"/>
        </w:rPr>
        <w:tab/>
      </w:r>
      <w:r>
        <w:rPr>
          <w:noProof/>
        </w:rPr>
        <w:t>Haljastus</w:t>
      </w:r>
      <w:r>
        <w:rPr>
          <w:noProof/>
        </w:rPr>
        <w:tab/>
      </w:r>
      <w:r>
        <w:rPr>
          <w:noProof/>
        </w:rPr>
        <w:fldChar w:fldCharType="begin"/>
      </w:r>
      <w:r>
        <w:rPr>
          <w:noProof/>
        </w:rPr>
        <w:instrText xml:space="preserve"> PAGEREF _Toc106271537 \h </w:instrText>
      </w:r>
      <w:r>
        <w:rPr>
          <w:noProof/>
        </w:rPr>
      </w:r>
      <w:r>
        <w:rPr>
          <w:noProof/>
        </w:rPr>
        <w:fldChar w:fldCharType="separate"/>
      </w:r>
      <w:r w:rsidR="00205532">
        <w:rPr>
          <w:noProof/>
        </w:rPr>
        <w:t>10</w:t>
      </w:r>
      <w:r>
        <w:rPr>
          <w:noProof/>
        </w:rPr>
        <w:fldChar w:fldCharType="end"/>
      </w:r>
    </w:p>
    <w:p w14:paraId="288ED38D" w14:textId="341542F7" w:rsidR="008A1D90" w:rsidRDefault="008A1D90">
      <w:pPr>
        <w:pStyle w:val="TOC2"/>
        <w:tabs>
          <w:tab w:val="left" w:pos="960"/>
          <w:tab w:val="right" w:leader="dot" w:pos="9191"/>
        </w:tabs>
        <w:rPr>
          <w:rFonts w:asciiTheme="minorHAnsi" w:eastAsiaTheme="minorEastAsia" w:hAnsiTheme="minorHAnsi" w:cstheme="minorBidi"/>
          <w:smallCaps w:val="0"/>
          <w:noProof/>
          <w:sz w:val="22"/>
          <w:szCs w:val="22"/>
          <w:lang w:val="en-US"/>
        </w:rPr>
      </w:pPr>
      <w:r>
        <w:rPr>
          <w:noProof/>
        </w:rPr>
        <w:t>2.13</w:t>
      </w:r>
      <w:r>
        <w:rPr>
          <w:rFonts w:asciiTheme="minorHAnsi" w:eastAsiaTheme="minorEastAsia" w:hAnsiTheme="minorHAnsi" w:cstheme="minorBidi"/>
          <w:smallCaps w:val="0"/>
          <w:noProof/>
          <w:sz w:val="22"/>
          <w:szCs w:val="22"/>
          <w:lang w:val="en-US"/>
        </w:rPr>
        <w:tab/>
      </w:r>
      <w:r>
        <w:rPr>
          <w:noProof/>
        </w:rPr>
        <w:t>Jäätmekäitlus</w:t>
      </w:r>
      <w:r>
        <w:rPr>
          <w:noProof/>
        </w:rPr>
        <w:tab/>
      </w:r>
      <w:r>
        <w:rPr>
          <w:noProof/>
        </w:rPr>
        <w:fldChar w:fldCharType="begin"/>
      </w:r>
      <w:r>
        <w:rPr>
          <w:noProof/>
        </w:rPr>
        <w:instrText xml:space="preserve"> PAGEREF _Toc106271538 \h </w:instrText>
      </w:r>
      <w:r>
        <w:rPr>
          <w:noProof/>
        </w:rPr>
      </w:r>
      <w:r>
        <w:rPr>
          <w:noProof/>
        </w:rPr>
        <w:fldChar w:fldCharType="separate"/>
      </w:r>
      <w:r w:rsidR="00205532">
        <w:rPr>
          <w:noProof/>
        </w:rPr>
        <w:t>11</w:t>
      </w:r>
      <w:r>
        <w:rPr>
          <w:noProof/>
        </w:rPr>
        <w:fldChar w:fldCharType="end"/>
      </w:r>
    </w:p>
    <w:p w14:paraId="0A568046" w14:textId="37285155" w:rsidR="008A1D90" w:rsidRDefault="008A1D90">
      <w:pPr>
        <w:pStyle w:val="TOC1"/>
        <w:tabs>
          <w:tab w:val="left" w:pos="480"/>
          <w:tab w:val="right" w:leader="dot" w:pos="9191"/>
        </w:tabs>
        <w:rPr>
          <w:rFonts w:asciiTheme="minorHAnsi" w:eastAsiaTheme="minorEastAsia" w:hAnsiTheme="minorHAnsi" w:cstheme="minorBidi"/>
          <w:b w:val="0"/>
          <w:bCs w:val="0"/>
          <w:caps w:val="0"/>
          <w:noProof/>
          <w:sz w:val="22"/>
          <w:szCs w:val="22"/>
          <w:lang w:val="en-US"/>
        </w:rPr>
      </w:pPr>
      <w:r w:rsidRPr="004216CE">
        <w:rPr>
          <w:b w:val="0"/>
          <w:bCs w:val="0"/>
          <w:noProof/>
          <w:color w:val="000000"/>
        </w:rPr>
        <w:t>3</w:t>
      </w:r>
      <w:r>
        <w:rPr>
          <w:rFonts w:asciiTheme="minorHAnsi" w:eastAsiaTheme="minorEastAsia" w:hAnsiTheme="minorHAnsi" w:cstheme="minorBidi"/>
          <w:b w:val="0"/>
          <w:bCs w:val="0"/>
          <w:caps w:val="0"/>
          <w:noProof/>
          <w:sz w:val="22"/>
          <w:szCs w:val="22"/>
          <w:lang w:val="en-US"/>
        </w:rPr>
        <w:tab/>
      </w:r>
      <w:r>
        <w:rPr>
          <w:noProof/>
        </w:rPr>
        <w:t>Tööde teostamine</w:t>
      </w:r>
      <w:r>
        <w:rPr>
          <w:noProof/>
        </w:rPr>
        <w:tab/>
      </w:r>
      <w:r>
        <w:rPr>
          <w:noProof/>
        </w:rPr>
        <w:fldChar w:fldCharType="begin"/>
      </w:r>
      <w:r>
        <w:rPr>
          <w:noProof/>
        </w:rPr>
        <w:instrText xml:space="preserve"> PAGEREF _Toc106271539 \h </w:instrText>
      </w:r>
      <w:r>
        <w:rPr>
          <w:noProof/>
        </w:rPr>
      </w:r>
      <w:r>
        <w:rPr>
          <w:noProof/>
        </w:rPr>
        <w:fldChar w:fldCharType="separate"/>
      </w:r>
      <w:r w:rsidR="00205532">
        <w:rPr>
          <w:noProof/>
        </w:rPr>
        <w:t>11</w:t>
      </w:r>
      <w:r>
        <w:rPr>
          <w:noProof/>
        </w:rPr>
        <w:fldChar w:fldCharType="end"/>
      </w:r>
    </w:p>
    <w:p w14:paraId="3383ABD0" w14:textId="4126BBC6"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3.1</w:t>
      </w:r>
      <w:r>
        <w:rPr>
          <w:rFonts w:asciiTheme="minorHAnsi" w:eastAsiaTheme="minorEastAsia" w:hAnsiTheme="minorHAnsi" w:cstheme="minorBidi"/>
          <w:smallCaps w:val="0"/>
          <w:noProof/>
          <w:sz w:val="22"/>
          <w:szCs w:val="22"/>
          <w:lang w:val="en-US"/>
        </w:rPr>
        <w:tab/>
      </w:r>
      <w:r>
        <w:rPr>
          <w:noProof/>
        </w:rPr>
        <w:t>Üldosa</w:t>
      </w:r>
      <w:r>
        <w:rPr>
          <w:noProof/>
        </w:rPr>
        <w:tab/>
      </w:r>
      <w:r>
        <w:rPr>
          <w:noProof/>
        </w:rPr>
        <w:fldChar w:fldCharType="begin"/>
      </w:r>
      <w:r>
        <w:rPr>
          <w:noProof/>
        </w:rPr>
        <w:instrText xml:space="preserve"> PAGEREF _Toc106271540 \h </w:instrText>
      </w:r>
      <w:r>
        <w:rPr>
          <w:noProof/>
        </w:rPr>
      </w:r>
      <w:r>
        <w:rPr>
          <w:noProof/>
        </w:rPr>
        <w:fldChar w:fldCharType="separate"/>
      </w:r>
      <w:r w:rsidR="00205532">
        <w:rPr>
          <w:noProof/>
        </w:rPr>
        <w:t>11</w:t>
      </w:r>
      <w:r>
        <w:rPr>
          <w:noProof/>
        </w:rPr>
        <w:fldChar w:fldCharType="end"/>
      </w:r>
    </w:p>
    <w:p w14:paraId="5D630EBF" w14:textId="0EFD6DCB"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3.2</w:t>
      </w:r>
      <w:r>
        <w:rPr>
          <w:rFonts w:asciiTheme="minorHAnsi" w:eastAsiaTheme="minorEastAsia" w:hAnsiTheme="minorHAnsi" w:cstheme="minorBidi"/>
          <w:smallCaps w:val="0"/>
          <w:noProof/>
          <w:sz w:val="22"/>
          <w:szCs w:val="22"/>
          <w:lang w:val="en-US"/>
        </w:rPr>
        <w:tab/>
      </w:r>
      <w:r>
        <w:rPr>
          <w:noProof/>
        </w:rPr>
        <w:t>Ettevalmistustööd.</w:t>
      </w:r>
      <w:r>
        <w:rPr>
          <w:noProof/>
        </w:rPr>
        <w:tab/>
      </w:r>
      <w:r>
        <w:rPr>
          <w:noProof/>
        </w:rPr>
        <w:fldChar w:fldCharType="begin"/>
      </w:r>
      <w:r>
        <w:rPr>
          <w:noProof/>
        </w:rPr>
        <w:instrText xml:space="preserve"> PAGEREF _Toc106271541 \h </w:instrText>
      </w:r>
      <w:r>
        <w:rPr>
          <w:noProof/>
        </w:rPr>
      </w:r>
      <w:r>
        <w:rPr>
          <w:noProof/>
        </w:rPr>
        <w:fldChar w:fldCharType="separate"/>
      </w:r>
      <w:r w:rsidR="00205532">
        <w:rPr>
          <w:noProof/>
        </w:rPr>
        <w:t>11</w:t>
      </w:r>
      <w:r>
        <w:rPr>
          <w:noProof/>
        </w:rPr>
        <w:fldChar w:fldCharType="end"/>
      </w:r>
    </w:p>
    <w:p w14:paraId="3C399A77" w14:textId="10BF008A"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3.3</w:t>
      </w:r>
      <w:r>
        <w:rPr>
          <w:rFonts w:asciiTheme="minorHAnsi" w:eastAsiaTheme="minorEastAsia" w:hAnsiTheme="minorHAnsi" w:cstheme="minorBidi"/>
          <w:smallCaps w:val="0"/>
          <w:noProof/>
          <w:sz w:val="22"/>
          <w:szCs w:val="22"/>
          <w:lang w:val="en-US"/>
        </w:rPr>
        <w:tab/>
      </w:r>
      <w:r>
        <w:rPr>
          <w:noProof/>
        </w:rPr>
        <w:t>Ehitusaegne liikluskorraldus.</w:t>
      </w:r>
      <w:r>
        <w:rPr>
          <w:noProof/>
        </w:rPr>
        <w:tab/>
      </w:r>
      <w:r>
        <w:rPr>
          <w:noProof/>
        </w:rPr>
        <w:fldChar w:fldCharType="begin"/>
      </w:r>
      <w:r>
        <w:rPr>
          <w:noProof/>
        </w:rPr>
        <w:instrText xml:space="preserve"> PAGEREF _Toc106271542 \h </w:instrText>
      </w:r>
      <w:r>
        <w:rPr>
          <w:noProof/>
        </w:rPr>
      </w:r>
      <w:r>
        <w:rPr>
          <w:noProof/>
        </w:rPr>
        <w:fldChar w:fldCharType="separate"/>
      </w:r>
      <w:r w:rsidR="00205532">
        <w:rPr>
          <w:noProof/>
        </w:rPr>
        <w:t>11</w:t>
      </w:r>
      <w:r>
        <w:rPr>
          <w:noProof/>
        </w:rPr>
        <w:fldChar w:fldCharType="end"/>
      </w:r>
    </w:p>
    <w:p w14:paraId="08E7A259" w14:textId="141FE9A8" w:rsidR="008A1D90" w:rsidRDefault="008A1D90">
      <w:pPr>
        <w:pStyle w:val="TOC1"/>
        <w:tabs>
          <w:tab w:val="left" w:pos="480"/>
          <w:tab w:val="right" w:leader="dot" w:pos="9191"/>
        </w:tabs>
        <w:rPr>
          <w:rFonts w:asciiTheme="minorHAnsi" w:eastAsiaTheme="minorEastAsia" w:hAnsiTheme="minorHAnsi" w:cstheme="minorBidi"/>
          <w:b w:val="0"/>
          <w:bCs w:val="0"/>
          <w:caps w:val="0"/>
          <w:noProof/>
          <w:sz w:val="22"/>
          <w:szCs w:val="22"/>
          <w:lang w:val="en-US"/>
        </w:rPr>
      </w:pPr>
      <w:r w:rsidRPr="004216CE">
        <w:rPr>
          <w:b w:val="0"/>
          <w:bCs w:val="0"/>
          <w:noProof/>
          <w:color w:val="000000"/>
        </w:rPr>
        <w:t>4</w:t>
      </w:r>
      <w:r>
        <w:rPr>
          <w:rFonts w:asciiTheme="minorHAnsi" w:eastAsiaTheme="minorEastAsia" w:hAnsiTheme="minorHAnsi" w:cstheme="minorBidi"/>
          <w:b w:val="0"/>
          <w:bCs w:val="0"/>
          <w:caps w:val="0"/>
          <w:noProof/>
          <w:sz w:val="22"/>
          <w:szCs w:val="22"/>
          <w:lang w:val="en-US"/>
        </w:rPr>
        <w:tab/>
      </w:r>
      <w:r>
        <w:rPr>
          <w:noProof/>
        </w:rPr>
        <w:t>Hooldusjuhend</w:t>
      </w:r>
      <w:r>
        <w:rPr>
          <w:noProof/>
        </w:rPr>
        <w:tab/>
      </w:r>
      <w:r>
        <w:rPr>
          <w:noProof/>
        </w:rPr>
        <w:fldChar w:fldCharType="begin"/>
      </w:r>
      <w:r>
        <w:rPr>
          <w:noProof/>
        </w:rPr>
        <w:instrText xml:space="preserve"> PAGEREF _Toc106271543 \h </w:instrText>
      </w:r>
      <w:r>
        <w:rPr>
          <w:noProof/>
        </w:rPr>
      </w:r>
      <w:r>
        <w:rPr>
          <w:noProof/>
        </w:rPr>
        <w:fldChar w:fldCharType="separate"/>
      </w:r>
      <w:r w:rsidR="00205532">
        <w:rPr>
          <w:noProof/>
        </w:rPr>
        <w:t>12</w:t>
      </w:r>
      <w:r>
        <w:rPr>
          <w:noProof/>
        </w:rPr>
        <w:fldChar w:fldCharType="end"/>
      </w:r>
    </w:p>
    <w:p w14:paraId="394BDF03" w14:textId="4BB6CC91"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4.1</w:t>
      </w:r>
      <w:r>
        <w:rPr>
          <w:rFonts w:asciiTheme="minorHAnsi" w:eastAsiaTheme="minorEastAsia" w:hAnsiTheme="minorHAnsi" w:cstheme="minorBidi"/>
          <w:smallCaps w:val="0"/>
          <w:noProof/>
          <w:sz w:val="22"/>
          <w:szCs w:val="22"/>
          <w:lang w:val="en-US"/>
        </w:rPr>
        <w:tab/>
      </w:r>
      <w:r>
        <w:rPr>
          <w:noProof/>
        </w:rPr>
        <w:t>Üldine</w:t>
      </w:r>
      <w:r>
        <w:rPr>
          <w:noProof/>
        </w:rPr>
        <w:tab/>
      </w:r>
      <w:r>
        <w:rPr>
          <w:noProof/>
        </w:rPr>
        <w:fldChar w:fldCharType="begin"/>
      </w:r>
      <w:r>
        <w:rPr>
          <w:noProof/>
        </w:rPr>
        <w:instrText xml:space="preserve"> PAGEREF _Toc106271544 \h </w:instrText>
      </w:r>
      <w:r>
        <w:rPr>
          <w:noProof/>
        </w:rPr>
      </w:r>
      <w:r>
        <w:rPr>
          <w:noProof/>
        </w:rPr>
        <w:fldChar w:fldCharType="separate"/>
      </w:r>
      <w:r w:rsidR="00205532">
        <w:rPr>
          <w:noProof/>
        </w:rPr>
        <w:t>12</w:t>
      </w:r>
      <w:r>
        <w:rPr>
          <w:noProof/>
        </w:rPr>
        <w:fldChar w:fldCharType="end"/>
      </w:r>
    </w:p>
    <w:p w14:paraId="2EB75626" w14:textId="37346250"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4.2</w:t>
      </w:r>
      <w:r>
        <w:rPr>
          <w:rFonts w:asciiTheme="minorHAnsi" w:eastAsiaTheme="minorEastAsia" w:hAnsiTheme="minorHAnsi" w:cstheme="minorBidi"/>
          <w:smallCaps w:val="0"/>
          <w:noProof/>
          <w:sz w:val="22"/>
          <w:szCs w:val="22"/>
          <w:lang w:val="en-US"/>
        </w:rPr>
        <w:tab/>
      </w:r>
      <w:r>
        <w:rPr>
          <w:noProof/>
        </w:rPr>
        <w:t>Suvihooldus</w:t>
      </w:r>
      <w:r>
        <w:rPr>
          <w:noProof/>
        </w:rPr>
        <w:tab/>
      </w:r>
      <w:r>
        <w:rPr>
          <w:noProof/>
        </w:rPr>
        <w:fldChar w:fldCharType="begin"/>
      </w:r>
      <w:r>
        <w:rPr>
          <w:noProof/>
        </w:rPr>
        <w:instrText xml:space="preserve"> PAGEREF _Toc106271545 \h </w:instrText>
      </w:r>
      <w:r>
        <w:rPr>
          <w:noProof/>
        </w:rPr>
      </w:r>
      <w:r>
        <w:rPr>
          <w:noProof/>
        </w:rPr>
        <w:fldChar w:fldCharType="separate"/>
      </w:r>
      <w:r w:rsidR="00205532">
        <w:rPr>
          <w:noProof/>
        </w:rPr>
        <w:t>13</w:t>
      </w:r>
      <w:r>
        <w:rPr>
          <w:noProof/>
        </w:rPr>
        <w:fldChar w:fldCharType="end"/>
      </w:r>
    </w:p>
    <w:p w14:paraId="4A70C466" w14:textId="419D0BD2"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4.3</w:t>
      </w:r>
      <w:r>
        <w:rPr>
          <w:rFonts w:asciiTheme="minorHAnsi" w:eastAsiaTheme="minorEastAsia" w:hAnsiTheme="minorHAnsi" w:cstheme="minorBidi"/>
          <w:smallCaps w:val="0"/>
          <w:noProof/>
          <w:sz w:val="22"/>
          <w:szCs w:val="22"/>
          <w:lang w:val="en-US"/>
        </w:rPr>
        <w:tab/>
      </w:r>
      <w:r>
        <w:rPr>
          <w:noProof/>
        </w:rPr>
        <w:t>Talihooldus</w:t>
      </w:r>
      <w:r>
        <w:rPr>
          <w:noProof/>
        </w:rPr>
        <w:tab/>
      </w:r>
      <w:r>
        <w:rPr>
          <w:noProof/>
        </w:rPr>
        <w:fldChar w:fldCharType="begin"/>
      </w:r>
      <w:r>
        <w:rPr>
          <w:noProof/>
        </w:rPr>
        <w:instrText xml:space="preserve"> PAGEREF _Toc106271546 \h </w:instrText>
      </w:r>
      <w:r>
        <w:rPr>
          <w:noProof/>
        </w:rPr>
      </w:r>
      <w:r>
        <w:rPr>
          <w:noProof/>
        </w:rPr>
        <w:fldChar w:fldCharType="separate"/>
      </w:r>
      <w:r w:rsidR="00205532">
        <w:rPr>
          <w:noProof/>
        </w:rPr>
        <w:t>13</w:t>
      </w:r>
      <w:r>
        <w:rPr>
          <w:noProof/>
        </w:rPr>
        <w:fldChar w:fldCharType="end"/>
      </w:r>
    </w:p>
    <w:p w14:paraId="632B59AA" w14:textId="3731C2C4"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4.4</w:t>
      </w:r>
      <w:r>
        <w:rPr>
          <w:rFonts w:asciiTheme="minorHAnsi" w:eastAsiaTheme="minorEastAsia" w:hAnsiTheme="minorHAnsi" w:cstheme="minorBidi"/>
          <w:smallCaps w:val="0"/>
          <w:noProof/>
          <w:sz w:val="22"/>
          <w:szCs w:val="22"/>
          <w:lang w:val="en-US"/>
        </w:rPr>
        <w:tab/>
      </w:r>
      <w:r>
        <w:rPr>
          <w:noProof/>
        </w:rPr>
        <w:t>Haljastuse hooldus</w:t>
      </w:r>
      <w:r>
        <w:rPr>
          <w:noProof/>
        </w:rPr>
        <w:tab/>
      </w:r>
      <w:r>
        <w:rPr>
          <w:noProof/>
        </w:rPr>
        <w:fldChar w:fldCharType="begin"/>
      </w:r>
      <w:r>
        <w:rPr>
          <w:noProof/>
        </w:rPr>
        <w:instrText xml:space="preserve"> PAGEREF _Toc106271547 \h </w:instrText>
      </w:r>
      <w:r>
        <w:rPr>
          <w:noProof/>
        </w:rPr>
      </w:r>
      <w:r>
        <w:rPr>
          <w:noProof/>
        </w:rPr>
        <w:fldChar w:fldCharType="separate"/>
      </w:r>
      <w:r w:rsidR="00205532">
        <w:rPr>
          <w:noProof/>
        </w:rPr>
        <w:t>13</w:t>
      </w:r>
      <w:r>
        <w:rPr>
          <w:noProof/>
        </w:rPr>
        <w:fldChar w:fldCharType="end"/>
      </w:r>
    </w:p>
    <w:p w14:paraId="111BBC15" w14:textId="0E4EBCDC"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4.5</w:t>
      </w:r>
      <w:r>
        <w:rPr>
          <w:rFonts w:asciiTheme="minorHAnsi" w:eastAsiaTheme="minorEastAsia" w:hAnsiTheme="minorHAnsi" w:cstheme="minorBidi"/>
          <w:smallCaps w:val="0"/>
          <w:noProof/>
          <w:sz w:val="22"/>
          <w:szCs w:val="22"/>
          <w:lang w:val="en-US"/>
        </w:rPr>
        <w:tab/>
      </w:r>
      <w:r>
        <w:rPr>
          <w:noProof/>
        </w:rPr>
        <w:t>Muru</w:t>
      </w:r>
      <w:r>
        <w:rPr>
          <w:noProof/>
        </w:rPr>
        <w:tab/>
      </w:r>
      <w:r>
        <w:rPr>
          <w:noProof/>
        </w:rPr>
        <w:fldChar w:fldCharType="begin"/>
      </w:r>
      <w:r>
        <w:rPr>
          <w:noProof/>
        </w:rPr>
        <w:instrText xml:space="preserve"> PAGEREF _Toc106271548 \h </w:instrText>
      </w:r>
      <w:r>
        <w:rPr>
          <w:noProof/>
        </w:rPr>
      </w:r>
      <w:r>
        <w:rPr>
          <w:noProof/>
        </w:rPr>
        <w:fldChar w:fldCharType="separate"/>
      </w:r>
      <w:r w:rsidR="00205532">
        <w:rPr>
          <w:noProof/>
        </w:rPr>
        <w:t>13</w:t>
      </w:r>
      <w:r>
        <w:rPr>
          <w:noProof/>
        </w:rPr>
        <w:fldChar w:fldCharType="end"/>
      </w:r>
    </w:p>
    <w:p w14:paraId="700B25A0" w14:textId="657BB5A7" w:rsidR="008A1D90" w:rsidRDefault="008A1D90">
      <w:pPr>
        <w:pStyle w:val="TOC2"/>
        <w:tabs>
          <w:tab w:val="left" w:pos="720"/>
          <w:tab w:val="right" w:leader="dot" w:pos="9191"/>
        </w:tabs>
        <w:rPr>
          <w:rFonts w:asciiTheme="minorHAnsi" w:eastAsiaTheme="minorEastAsia" w:hAnsiTheme="minorHAnsi" w:cstheme="minorBidi"/>
          <w:smallCaps w:val="0"/>
          <w:noProof/>
          <w:sz w:val="22"/>
          <w:szCs w:val="22"/>
          <w:lang w:val="en-US"/>
        </w:rPr>
      </w:pPr>
      <w:r>
        <w:rPr>
          <w:noProof/>
        </w:rPr>
        <w:t>4.6</w:t>
      </w:r>
      <w:r>
        <w:rPr>
          <w:rFonts w:asciiTheme="minorHAnsi" w:eastAsiaTheme="minorEastAsia" w:hAnsiTheme="minorHAnsi" w:cstheme="minorBidi"/>
          <w:smallCaps w:val="0"/>
          <w:noProof/>
          <w:sz w:val="22"/>
          <w:szCs w:val="22"/>
          <w:lang w:val="en-US"/>
        </w:rPr>
        <w:tab/>
      </w:r>
      <w:r>
        <w:rPr>
          <w:noProof/>
        </w:rPr>
        <w:t>Puud</w:t>
      </w:r>
      <w:r>
        <w:rPr>
          <w:noProof/>
        </w:rPr>
        <w:tab/>
      </w:r>
      <w:r>
        <w:rPr>
          <w:noProof/>
        </w:rPr>
        <w:fldChar w:fldCharType="begin"/>
      </w:r>
      <w:r>
        <w:rPr>
          <w:noProof/>
        </w:rPr>
        <w:instrText xml:space="preserve"> PAGEREF _Toc106271549 \h </w:instrText>
      </w:r>
      <w:r>
        <w:rPr>
          <w:noProof/>
        </w:rPr>
      </w:r>
      <w:r>
        <w:rPr>
          <w:noProof/>
        </w:rPr>
        <w:fldChar w:fldCharType="separate"/>
      </w:r>
      <w:r w:rsidR="00205532">
        <w:rPr>
          <w:noProof/>
        </w:rPr>
        <w:t>14</w:t>
      </w:r>
      <w:r>
        <w:rPr>
          <w:noProof/>
        </w:rPr>
        <w:fldChar w:fldCharType="end"/>
      </w:r>
    </w:p>
    <w:p w14:paraId="262528D6" w14:textId="76AF6D92" w:rsidR="00F679FF" w:rsidRDefault="00D01D17" w:rsidP="00DB38B2">
      <w:pPr>
        <w:ind w:right="-425"/>
        <w:jc w:val="both"/>
        <w:rPr>
          <w:smallCaps/>
          <w:sz w:val="18"/>
          <w:szCs w:val="18"/>
        </w:rPr>
      </w:pPr>
      <w:r w:rsidRPr="003C5BDA">
        <w:rPr>
          <w:smallCaps/>
          <w:sz w:val="18"/>
          <w:szCs w:val="18"/>
        </w:rPr>
        <w:fldChar w:fldCharType="end"/>
      </w:r>
    </w:p>
    <w:p w14:paraId="5F052D0F" w14:textId="77777777" w:rsidR="00F679FF" w:rsidRDefault="00F679FF">
      <w:pPr>
        <w:rPr>
          <w:smallCaps/>
          <w:sz w:val="18"/>
          <w:szCs w:val="18"/>
        </w:rPr>
      </w:pPr>
      <w:r>
        <w:rPr>
          <w:smallCaps/>
          <w:sz w:val="18"/>
          <w:szCs w:val="18"/>
        </w:rPr>
        <w:br w:type="page"/>
      </w:r>
    </w:p>
    <w:p w14:paraId="670516B3" w14:textId="7A9C736E" w:rsidR="00DB38B2" w:rsidRPr="003C5BDA" w:rsidRDefault="00DB38B2" w:rsidP="00DB38B2">
      <w:pPr>
        <w:ind w:right="-425"/>
        <w:jc w:val="both"/>
        <w:rPr>
          <w:noProof/>
          <w:sz w:val="18"/>
          <w:szCs w:val="18"/>
        </w:rPr>
      </w:pPr>
      <w:r w:rsidRPr="003C5BDA">
        <w:rPr>
          <w:noProof/>
          <w:sz w:val="18"/>
          <w:szCs w:val="18"/>
        </w:rPr>
        <w:lastRenderedPageBreak/>
        <w:t xml:space="preserve"> JOONISTE LOETELU:</w:t>
      </w:r>
    </w:p>
    <w:p w14:paraId="4944C16B" w14:textId="3AD46CC2" w:rsidR="00DB38B2" w:rsidRDefault="00DB38B2" w:rsidP="00DB38B2">
      <w:pPr>
        <w:ind w:right="-425" w:firstLine="720"/>
        <w:rPr>
          <w:noProof/>
          <w:sz w:val="18"/>
          <w:szCs w:val="18"/>
        </w:rPr>
      </w:pPr>
      <w:r w:rsidRPr="003C5BDA">
        <w:rPr>
          <w:noProof/>
          <w:sz w:val="18"/>
          <w:szCs w:val="18"/>
        </w:rPr>
        <w:t>Joonis TL-4-01</w:t>
      </w:r>
      <w:r w:rsidRPr="003C5BDA">
        <w:rPr>
          <w:noProof/>
          <w:sz w:val="18"/>
          <w:szCs w:val="18"/>
        </w:rPr>
        <w:tab/>
      </w:r>
      <w:r w:rsidR="00E54A77" w:rsidRPr="003C5BDA">
        <w:rPr>
          <w:noProof/>
          <w:sz w:val="18"/>
          <w:szCs w:val="18"/>
        </w:rPr>
        <w:tab/>
      </w:r>
      <w:r w:rsidRPr="003C5BDA">
        <w:rPr>
          <w:noProof/>
          <w:sz w:val="18"/>
          <w:szCs w:val="18"/>
        </w:rPr>
        <w:tab/>
        <w:t>Asendiplaan</w:t>
      </w:r>
      <w:r w:rsidR="003C64BF">
        <w:rPr>
          <w:noProof/>
          <w:sz w:val="18"/>
          <w:szCs w:val="18"/>
        </w:rPr>
        <w:t xml:space="preserve"> ja liikluskorraldus</w:t>
      </w:r>
      <w:r w:rsidRPr="003C5BDA">
        <w:rPr>
          <w:noProof/>
          <w:sz w:val="18"/>
          <w:szCs w:val="18"/>
        </w:rPr>
        <w:tab/>
      </w:r>
      <w:r w:rsidRPr="003C5BDA">
        <w:rPr>
          <w:noProof/>
          <w:sz w:val="18"/>
          <w:szCs w:val="18"/>
        </w:rPr>
        <w:tab/>
        <w:t>M 1:500</w:t>
      </w:r>
      <w:r w:rsidRPr="003C5BDA">
        <w:rPr>
          <w:noProof/>
          <w:sz w:val="18"/>
          <w:szCs w:val="18"/>
        </w:rPr>
        <w:tab/>
      </w:r>
      <w:r w:rsidRPr="003C5BDA">
        <w:rPr>
          <w:noProof/>
          <w:sz w:val="18"/>
          <w:szCs w:val="18"/>
        </w:rPr>
        <w:tab/>
      </w:r>
      <w:r w:rsidR="000C38DF" w:rsidRPr="003C5BDA">
        <w:rPr>
          <w:noProof/>
          <w:sz w:val="18"/>
          <w:szCs w:val="18"/>
        </w:rPr>
        <w:t xml:space="preserve"> </w:t>
      </w:r>
      <w:r w:rsidR="003C64BF">
        <w:rPr>
          <w:noProof/>
          <w:sz w:val="18"/>
          <w:szCs w:val="18"/>
        </w:rPr>
        <w:t>1</w:t>
      </w:r>
      <w:r w:rsidRPr="003C5BDA">
        <w:rPr>
          <w:noProof/>
          <w:sz w:val="18"/>
          <w:szCs w:val="18"/>
        </w:rPr>
        <w:t xml:space="preserve"> leht</w:t>
      </w:r>
    </w:p>
    <w:p w14:paraId="566B240A" w14:textId="454C7AD7" w:rsidR="004E4EE7" w:rsidRPr="003C5BDA" w:rsidRDefault="004E4EE7" w:rsidP="004E4EE7">
      <w:pPr>
        <w:ind w:right="-425" w:firstLine="720"/>
        <w:rPr>
          <w:noProof/>
          <w:sz w:val="18"/>
          <w:szCs w:val="18"/>
        </w:rPr>
      </w:pPr>
      <w:r w:rsidRPr="003C5BDA">
        <w:rPr>
          <w:noProof/>
          <w:sz w:val="18"/>
          <w:szCs w:val="18"/>
        </w:rPr>
        <w:t>Joonis TL-4-0</w:t>
      </w:r>
      <w:r w:rsidR="0018132A" w:rsidRPr="0018132A">
        <w:rPr>
          <w:noProof/>
          <w:sz w:val="18"/>
          <w:szCs w:val="18"/>
        </w:rPr>
        <w:t>2</w:t>
      </w:r>
      <w:r w:rsidRPr="003C5BDA">
        <w:rPr>
          <w:noProof/>
          <w:sz w:val="18"/>
          <w:szCs w:val="18"/>
        </w:rPr>
        <w:tab/>
      </w:r>
      <w:r w:rsidR="00E54A77" w:rsidRPr="003C5BDA">
        <w:rPr>
          <w:noProof/>
          <w:sz w:val="18"/>
          <w:szCs w:val="18"/>
        </w:rPr>
        <w:tab/>
      </w:r>
      <w:r w:rsidRPr="003C5BDA">
        <w:rPr>
          <w:noProof/>
          <w:sz w:val="18"/>
          <w:szCs w:val="18"/>
        </w:rPr>
        <w:tab/>
      </w:r>
      <w:r>
        <w:rPr>
          <w:noProof/>
          <w:sz w:val="18"/>
          <w:szCs w:val="18"/>
        </w:rPr>
        <w:t>Liikluskorraldus</w:t>
      </w:r>
      <w:r w:rsidRPr="003C5BDA">
        <w:rPr>
          <w:noProof/>
          <w:sz w:val="18"/>
          <w:szCs w:val="18"/>
        </w:rPr>
        <w:tab/>
      </w:r>
      <w:r w:rsidRPr="003C5BDA">
        <w:rPr>
          <w:noProof/>
          <w:sz w:val="18"/>
          <w:szCs w:val="18"/>
        </w:rPr>
        <w:tab/>
      </w:r>
      <w:r w:rsidRPr="003C5BDA">
        <w:rPr>
          <w:noProof/>
          <w:sz w:val="18"/>
          <w:szCs w:val="18"/>
        </w:rPr>
        <w:tab/>
      </w:r>
      <w:r w:rsidRPr="003C5BDA">
        <w:rPr>
          <w:noProof/>
          <w:sz w:val="18"/>
          <w:szCs w:val="18"/>
        </w:rPr>
        <w:tab/>
        <w:t>M 1:500</w:t>
      </w:r>
      <w:r w:rsidRPr="003C5BDA">
        <w:rPr>
          <w:noProof/>
          <w:sz w:val="18"/>
          <w:szCs w:val="18"/>
        </w:rPr>
        <w:tab/>
      </w:r>
      <w:r w:rsidRPr="003C5BDA">
        <w:rPr>
          <w:noProof/>
          <w:sz w:val="18"/>
          <w:szCs w:val="18"/>
        </w:rPr>
        <w:tab/>
        <w:t xml:space="preserve"> </w:t>
      </w:r>
      <w:r w:rsidR="00E54A77">
        <w:rPr>
          <w:noProof/>
          <w:sz w:val="18"/>
          <w:szCs w:val="18"/>
        </w:rPr>
        <w:t>1</w:t>
      </w:r>
      <w:r w:rsidRPr="003C5BDA">
        <w:rPr>
          <w:noProof/>
          <w:sz w:val="18"/>
          <w:szCs w:val="18"/>
        </w:rPr>
        <w:t xml:space="preserve"> leht</w:t>
      </w:r>
    </w:p>
    <w:p w14:paraId="67527736" w14:textId="22116AEA" w:rsidR="004E4EE7" w:rsidRDefault="004E4EE7" w:rsidP="004E4EE7">
      <w:pPr>
        <w:ind w:right="-425" w:firstLine="720"/>
        <w:rPr>
          <w:noProof/>
          <w:sz w:val="18"/>
          <w:szCs w:val="18"/>
        </w:rPr>
      </w:pPr>
      <w:r w:rsidRPr="003C5BDA">
        <w:rPr>
          <w:noProof/>
          <w:sz w:val="18"/>
          <w:szCs w:val="18"/>
        </w:rPr>
        <w:t>Joonis TL-4-0</w:t>
      </w:r>
      <w:r w:rsidR="0018132A" w:rsidRPr="0018132A">
        <w:rPr>
          <w:noProof/>
          <w:sz w:val="18"/>
          <w:szCs w:val="18"/>
        </w:rPr>
        <w:t>3</w:t>
      </w:r>
      <w:r w:rsidRPr="003C5BDA">
        <w:rPr>
          <w:noProof/>
          <w:sz w:val="18"/>
          <w:szCs w:val="18"/>
        </w:rPr>
        <w:tab/>
      </w:r>
      <w:r w:rsidR="00E54A77" w:rsidRPr="003C5BDA">
        <w:rPr>
          <w:noProof/>
          <w:sz w:val="18"/>
          <w:szCs w:val="18"/>
        </w:rPr>
        <w:tab/>
      </w:r>
      <w:r w:rsidRPr="003C5BDA">
        <w:rPr>
          <w:noProof/>
          <w:sz w:val="18"/>
          <w:szCs w:val="18"/>
        </w:rPr>
        <w:tab/>
      </w:r>
      <w:r>
        <w:rPr>
          <w:noProof/>
          <w:sz w:val="18"/>
          <w:szCs w:val="18"/>
        </w:rPr>
        <w:t>Tehnovõrkude koondplaan</w:t>
      </w:r>
      <w:r w:rsidRPr="003C5BDA">
        <w:rPr>
          <w:noProof/>
          <w:sz w:val="18"/>
          <w:szCs w:val="18"/>
        </w:rPr>
        <w:tab/>
      </w:r>
      <w:r w:rsidRPr="003C5BDA">
        <w:rPr>
          <w:noProof/>
          <w:sz w:val="18"/>
          <w:szCs w:val="18"/>
        </w:rPr>
        <w:tab/>
      </w:r>
      <w:r w:rsidRPr="003C5BDA">
        <w:rPr>
          <w:noProof/>
          <w:sz w:val="18"/>
          <w:szCs w:val="18"/>
        </w:rPr>
        <w:tab/>
        <w:t>M 1:500</w:t>
      </w:r>
      <w:r w:rsidRPr="003C5BDA">
        <w:rPr>
          <w:noProof/>
          <w:sz w:val="18"/>
          <w:szCs w:val="18"/>
        </w:rPr>
        <w:tab/>
      </w:r>
      <w:r w:rsidRPr="003C5BDA">
        <w:rPr>
          <w:noProof/>
          <w:sz w:val="18"/>
          <w:szCs w:val="18"/>
        </w:rPr>
        <w:tab/>
        <w:t xml:space="preserve"> </w:t>
      </w:r>
      <w:r w:rsidR="00E54A77">
        <w:rPr>
          <w:noProof/>
          <w:sz w:val="18"/>
          <w:szCs w:val="18"/>
        </w:rPr>
        <w:t>1</w:t>
      </w:r>
      <w:r w:rsidRPr="003C5BDA">
        <w:rPr>
          <w:noProof/>
          <w:sz w:val="18"/>
          <w:szCs w:val="18"/>
        </w:rPr>
        <w:t xml:space="preserve"> leht</w:t>
      </w:r>
    </w:p>
    <w:p w14:paraId="18961FBB" w14:textId="010619FE" w:rsidR="0018132A" w:rsidRDefault="0018132A" w:rsidP="0018132A">
      <w:pPr>
        <w:ind w:right="-425" w:firstLine="720"/>
        <w:rPr>
          <w:noProof/>
          <w:sz w:val="18"/>
          <w:szCs w:val="18"/>
        </w:rPr>
      </w:pPr>
      <w:r w:rsidRPr="003C5BDA">
        <w:rPr>
          <w:noProof/>
          <w:sz w:val="18"/>
          <w:szCs w:val="18"/>
        </w:rPr>
        <w:t>Joonis TL-</w:t>
      </w:r>
      <w:r w:rsidRPr="003206D3">
        <w:rPr>
          <w:noProof/>
          <w:sz w:val="18"/>
          <w:szCs w:val="18"/>
          <w:lang w:val="en-US"/>
        </w:rPr>
        <w:t>6</w:t>
      </w:r>
      <w:r w:rsidRPr="003C5BDA">
        <w:rPr>
          <w:noProof/>
          <w:sz w:val="18"/>
          <w:szCs w:val="18"/>
        </w:rPr>
        <w:t>-01</w:t>
      </w:r>
      <w:r w:rsidR="00C87F6A">
        <w:rPr>
          <w:noProof/>
          <w:sz w:val="18"/>
          <w:szCs w:val="18"/>
        </w:rPr>
        <w:t>-01…0</w:t>
      </w:r>
      <w:r w:rsidR="00BC7CDB">
        <w:rPr>
          <w:noProof/>
          <w:sz w:val="18"/>
          <w:szCs w:val="18"/>
        </w:rPr>
        <w:t>2</w:t>
      </w:r>
      <w:r w:rsidRPr="003C5BDA">
        <w:rPr>
          <w:noProof/>
          <w:sz w:val="18"/>
          <w:szCs w:val="18"/>
        </w:rPr>
        <w:tab/>
      </w:r>
      <w:r w:rsidRPr="003C5BDA">
        <w:rPr>
          <w:noProof/>
          <w:sz w:val="18"/>
          <w:szCs w:val="18"/>
        </w:rPr>
        <w:tab/>
      </w:r>
      <w:r w:rsidR="00C1592A">
        <w:rPr>
          <w:noProof/>
          <w:sz w:val="18"/>
          <w:szCs w:val="18"/>
          <w:lang w:val="en-US"/>
        </w:rPr>
        <w:t xml:space="preserve">Konstruktiivsed </w:t>
      </w:r>
      <w:r w:rsidRPr="003C5BDA">
        <w:rPr>
          <w:noProof/>
          <w:sz w:val="18"/>
          <w:szCs w:val="18"/>
        </w:rPr>
        <w:t>ristlõiked</w:t>
      </w:r>
      <w:r w:rsidRPr="003C5BDA">
        <w:rPr>
          <w:noProof/>
          <w:sz w:val="18"/>
          <w:szCs w:val="18"/>
        </w:rPr>
        <w:tab/>
      </w:r>
      <w:r w:rsidRPr="003C5BDA">
        <w:rPr>
          <w:noProof/>
          <w:sz w:val="18"/>
          <w:szCs w:val="18"/>
        </w:rPr>
        <w:tab/>
      </w:r>
      <w:r w:rsidRPr="003C5BDA">
        <w:rPr>
          <w:noProof/>
          <w:sz w:val="18"/>
          <w:szCs w:val="18"/>
        </w:rPr>
        <w:tab/>
        <w:t>M 1:50</w:t>
      </w:r>
      <w:r w:rsidRPr="003C5BDA">
        <w:rPr>
          <w:noProof/>
          <w:sz w:val="18"/>
          <w:szCs w:val="18"/>
        </w:rPr>
        <w:tab/>
      </w:r>
      <w:r w:rsidRPr="003C5BDA">
        <w:rPr>
          <w:noProof/>
          <w:sz w:val="18"/>
          <w:szCs w:val="18"/>
        </w:rPr>
        <w:tab/>
        <w:t xml:space="preserve"> </w:t>
      </w:r>
      <w:r w:rsidR="00BC7CDB">
        <w:rPr>
          <w:noProof/>
          <w:sz w:val="18"/>
          <w:szCs w:val="18"/>
          <w:lang w:val="en-US"/>
        </w:rPr>
        <w:t>2</w:t>
      </w:r>
      <w:r w:rsidRPr="003C5BDA">
        <w:rPr>
          <w:noProof/>
          <w:sz w:val="18"/>
          <w:szCs w:val="18"/>
        </w:rPr>
        <w:t xml:space="preserve"> leht</w:t>
      </w:r>
      <w:r w:rsidR="00C87F6A">
        <w:rPr>
          <w:noProof/>
          <w:sz w:val="18"/>
          <w:szCs w:val="18"/>
        </w:rPr>
        <w:t>e</w:t>
      </w:r>
    </w:p>
    <w:p w14:paraId="2ABCF7D3" w14:textId="109E4504" w:rsidR="00AF36D4" w:rsidRPr="00E708DD" w:rsidRDefault="00AF36D4" w:rsidP="00AF36D4">
      <w:pPr>
        <w:ind w:right="-425" w:firstLine="720"/>
        <w:rPr>
          <w:noProof/>
          <w:sz w:val="18"/>
          <w:szCs w:val="18"/>
          <w:lang w:val="en-US"/>
        </w:rPr>
      </w:pPr>
      <w:r w:rsidRPr="003C5BDA">
        <w:rPr>
          <w:noProof/>
          <w:sz w:val="18"/>
          <w:szCs w:val="18"/>
        </w:rPr>
        <w:t>Joonis TL-</w:t>
      </w:r>
      <w:r w:rsidRPr="003206D3">
        <w:rPr>
          <w:noProof/>
          <w:sz w:val="18"/>
          <w:szCs w:val="18"/>
          <w:lang w:val="en-US"/>
        </w:rPr>
        <w:t>6</w:t>
      </w:r>
      <w:r w:rsidRPr="003C5BDA">
        <w:rPr>
          <w:noProof/>
          <w:sz w:val="18"/>
          <w:szCs w:val="18"/>
        </w:rPr>
        <w:t>-0</w:t>
      </w:r>
      <w:r>
        <w:rPr>
          <w:noProof/>
          <w:sz w:val="18"/>
          <w:szCs w:val="18"/>
        </w:rPr>
        <w:t>2</w:t>
      </w:r>
      <w:r w:rsidRPr="003C5BDA">
        <w:rPr>
          <w:noProof/>
          <w:sz w:val="18"/>
          <w:szCs w:val="18"/>
        </w:rPr>
        <w:tab/>
      </w:r>
      <w:r w:rsidRPr="003C5BDA">
        <w:rPr>
          <w:noProof/>
          <w:sz w:val="18"/>
          <w:szCs w:val="18"/>
        </w:rPr>
        <w:tab/>
      </w:r>
      <w:r w:rsidRPr="003C5BDA">
        <w:rPr>
          <w:noProof/>
          <w:sz w:val="18"/>
          <w:szCs w:val="18"/>
        </w:rPr>
        <w:tab/>
      </w:r>
      <w:r>
        <w:rPr>
          <w:noProof/>
          <w:sz w:val="18"/>
          <w:szCs w:val="18"/>
          <w:lang w:val="en-US"/>
        </w:rPr>
        <w:t>Pikiprofiil</w:t>
      </w:r>
      <w:r w:rsidRPr="003C5BDA">
        <w:rPr>
          <w:noProof/>
          <w:sz w:val="18"/>
          <w:szCs w:val="18"/>
        </w:rPr>
        <w:tab/>
      </w:r>
      <w:r w:rsidRPr="003C5BDA">
        <w:rPr>
          <w:noProof/>
          <w:sz w:val="18"/>
          <w:szCs w:val="18"/>
        </w:rPr>
        <w:tab/>
      </w:r>
      <w:r w:rsidRPr="003C5BDA">
        <w:rPr>
          <w:noProof/>
          <w:sz w:val="18"/>
          <w:szCs w:val="18"/>
        </w:rPr>
        <w:tab/>
      </w:r>
      <w:r w:rsidRPr="003C5BDA">
        <w:rPr>
          <w:noProof/>
          <w:sz w:val="18"/>
          <w:szCs w:val="18"/>
        </w:rPr>
        <w:tab/>
        <w:t>M 1:50</w:t>
      </w:r>
      <w:r w:rsidRPr="003C5BDA">
        <w:rPr>
          <w:noProof/>
          <w:sz w:val="18"/>
          <w:szCs w:val="18"/>
        </w:rPr>
        <w:tab/>
      </w:r>
      <w:r w:rsidRPr="003C5BDA">
        <w:rPr>
          <w:noProof/>
          <w:sz w:val="18"/>
          <w:szCs w:val="18"/>
        </w:rPr>
        <w:tab/>
        <w:t xml:space="preserve"> </w:t>
      </w:r>
      <w:r>
        <w:rPr>
          <w:noProof/>
          <w:sz w:val="18"/>
          <w:szCs w:val="18"/>
          <w:lang w:val="en-US"/>
        </w:rPr>
        <w:t>1</w:t>
      </w:r>
      <w:r w:rsidRPr="003C5BDA">
        <w:rPr>
          <w:noProof/>
          <w:sz w:val="18"/>
          <w:szCs w:val="18"/>
        </w:rPr>
        <w:t xml:space="preserve"> leht</w:t>
      </w:r>
    </w:p>
    <w:p w14:paraId="5B60C6F1" w14:textId="77777777" w:rsidR="00AF36D4" w:rsidRDefault="00AF36D4" w:rsidP="0018132A">
      <w:pPr>
        <w:ind w:right="-425" w:firstLine="720"/>
        <w:rPr>
          <w:noProof/>
          <w:sz w:val="18"/>
          <w:szCs w:val="18"/>
        </w:rPr>
      </w:pPr>
    </w:p>
    <w:p w14:paraId="6DEA5396" w14:textId="77777777" w:rsidR="00AF36D4" w:rsidRPr="003C5BDA" w:rsidRDefault="00AF36D4" w:rsidP="0018132A">
      <w:pPr>
        <w:ind w:right="-425" w:firstLine="720"/>
        <w:rPr>
          <w:noProof/>
          <w:sz w:val="18"/>
          <w:szCs w:val="18"/>
        </w:rPr>
      </w:pPr>
    </w:p>
    <w:p w14:paraId="42CE9496" w14:textId="77777777" w:rsidR="000C38DF" w:rsidRPr="003C5BDA" w:rsidRDefault="000C38DF" w:rsidP="004E4EE7">
      <w:pPr>
        <w:ind w:right="-425"/>
        <w:rPr>
          <w:noProof/>
          <w:sz w:val="18"/>
          <w:szCs w:val="18"/>
        </w:rPr>
      </w:pPr>
    </w:p>
    <w:p w14:paraId="648C0A19" w14:textId="65DA3C00" w:rsidR="007C10CE" w:rsidRPr="003C5BDA" w:rsidRDefault="007C10CE" w:rsidP="007C10CE">
      <w:pPr>
        <w:ind w:right="-425"/>
        <w:jc w:val="both"/>
        <w:rPr>
          <w:noProof/>
          <w:sz w:val="18"/>
          <w:szCs w:val="18"/>
        </w:rPr>
      </w:pPr>
      <w:r w:rsidRPr="003C5BDA">
        <w:rPr>
          <w:noProof/>
          <w:sz w:val="18"/>
          <w:szCs w:val="18"/>
        </w:rPr>
        <w:t>LISAD:</w:t>
      </w:r>
    </w:p>
    <w:p w14:paraId="23901C9F" w14:textId="77777777" w:rsidR="00183697" w:rsidRPr="008A1D90" w:rsidRDefault="004822B0" w:rsidP="00100B75">
      <w:pPr>
        <w:ind w:right="-425"/>
        <w:rPr>
          <w:noProof/>
          <w:sz w:val="18"/>
          <w:szCs w:val="18"/>
          <w:lang w:val="en-US"/>
        </w:rPr>
      </w:pPr>
      <w:r w:rsidRPr="00183697">
        <w:rPr>
          <w:noProof/>
          <w:sz w:val="18"/>
          <w:szCs w:val="18"/>
        </w:rPr>
        <w:t xml:space="preserve">Lisa </w:t>
      </w:r>
      <w:r w:rsidR="00E54A77" w:rsidRPr="00183697">
        <w:rPr>
          <w:noProof/>
          <w:sz w:val="18"/>
          <w:szCs w:val="18"/>
        </w:rPr>
        <w:t>1</w:t>
      </w:r>
      <w:r w:rsidRPr="00183697">
        <w:rPr>
          <w:noProof/>
          <w:sz w:val="18"/>
          <w:szCs w:val="18"/>
        </w:rPr>
        <w:t xml:space="preserve"> Tööde mahud</w:t>
      </w:r>
    </w:p>
    <w:p w14:paraId="3AE53233" w14:textId="66F8A467" w:rsidR="00BC7CDB" w:rsidRDefault="00183697" w:rsidP="00100B75">
      <w:pPr>
        <w:ind w:right="-425"/>
        <w:rPr>
          <w:szCs w:val="22"/>
        </w:rPr>
      </w:pPr>
      <w:r w:rsidRPr="00183697">
        <w:rPr>
          <w:noProof/>
          <w:sz w:val="18"/>
          <w:szCs w:val="18"/>
        </w:rPr>
        <w:t>Lisa 2 Jäätmekava</w:t>
      </w:r>
      <w:r w:rsidRPr="00183697">
        <w:rPr>
          <w:szCs w:val="22"/>
        </w:rPr>
        <w:t xml:space="preserve"> </w:t>
      </w:r>
    </w:p>
    <w:p w14:paraId="6F79E7E2" w14:textId="621FCFFB" w:rsidR="00BC7CDB" w:rsidRDefault="00BC7CDB" w:rsidP="00BC7CDB">
      <w:pPr>
        <w:ind w:right="-425"/>
        <w:rPr>
          <w:noProof/>
          <w:sz w:val="18"/>
          <w:szCs w:val="18"/>
        </w:rPr>
      </w:pPr>
      <w:r w:rsidRPr="00183697">
        <w:rPr>
          <w:noProof/>
          <w:sz w:val="18"/>
          <w:szCs w:val="18"/>
        </w:rPr>
        <w:t xml:space="preserve">Lisa </w:t>
      </w:r>
      <w:r>
        <w:rPr>
          <w:noProof/>
          <w:sz w:val="18"/>
          <w:szCs w:val="18"/>
        </w:rPr>
        <w:t>3</w:t>
      </w:r>
      <w:r w:rsidRPr="00183697">
        <w:rPr>
          <w:noProof/>
          <w:sz w:val="18"/>
          <w:szCs w:val="18"/>
        </w:rPr>
        <w:t xml:space="preserve"> </w:t>
      </w:r>
      <w:r>
        <w:rPr>
          <w:noProof/>
          <w:sz w:val="18"/>
          <w:szCs w:val="18"/>
        </w:rPr>
        <w:t>Torupiire joonis</w:t>
      </w:r>
    </w:p>
    <w:p w14:paraId="797ABE8D" w14:textId="493AA29D" w:rsidR="00BC7CDB" w:rsidRDefault="00BC7CDB" w:rsidP="00BC7CDB">
      <w:pPr>
        <w:ind w:right="-425"/>
        <w:rPr>
          <w:noProof/>
          <w:sz w:val="18"/>
          <w:szCs w:val="18"/>
        </w:rPr>
      </w:pPr>
      <w:r w:rsidRPr="00183697">
        <w:rPr>
          <w:noProof/>
          <w:sz w:val="18"/>
          <w:szCs w:val="18"/>
        </w:rPr>
        <w:t xml:space="preserve">Lisa </w:t>
      </w:r>
      <w:r>
        <w:rPr>
          <w:noProof/>
          <w:sz w:val="18"/>
          <w:szCs w:val="18"/>
        </w:rPr>
        <w:t>4</w:t>
      </w:r>
      <w:r w:rsidRPr="00183697">
        <w:rPr>
          <w:noProof/>
          <w:sz w:val="18"/>
          <w:szCs w:val="18"/>
        </w:rPr>
        <w:t xml:space="preserve"> </w:t>
      </w:r>
      <w:r>
        <w:rPr>
          <w:noProof/>
          <w:sz w:val="18"/>
          <w:szCs w:val="18"/>
        </w:rPr>
        <w:t>Truubi tüüpjoonis</w:t>
      </w:r>
    </w:p>
    <w:p w14:paraId="697D4031" w14:textId="0BEF8FA0" w:rsidR="00AA5275" w:rsidRPr="00BC7CDB" w:rsidRDefault="00AA5275" w:rsidP="00BC7CDB">
      <w:pPr>
        <w:ind w:right="-425"/>
        <w:rPr>
          <w:szCs w:val="22"/>
        </w:rPr>
      </w:pPr>
      <w:r>
        <w:rPr>
          <w:noProof/>
          <w:sz w:val="18"/>
          <w:szCs w:val="18"/>
        </w:rPr>
        <w:t xml:space="preserve">Lisa 5 </w:t>
      </w:r>
      <w:r w:rsidRPr="00AA5275">
        <w:rPr>
          <w:noProof/>
          <w:sz w:val="18"/>
          <w:szCs w:val="18"/>
        </w:rPr>
        <w:t>Projekteerimistingimused nr 2211802/01503</w:t>
      </w:r>
    </w:p>
    <w:p w14:paraId="6BC7EA71" w14:textId="77777777" w:rsidR="00BC7CDB" w:rsidRDefault="00BC7CDB" w:rsidP="00100B75">
      <w:pPr>
        <w:ind w:right="-425"/>
        <w:rPr>
          <w:szCs w:val="22"/>
        </w:rPr>
      </w:pPr>
    </w:p>
    <w:p w14:paraId="58FF9414" w14:textId="2A488363" w:rsidR="009F1864" w:rsidRPr="00100B75" w:rsidRDefault="00DB38B2" w:rsidP="00100B75">
      <w:pPr>
        <w:ind w:right="-425"/>
        <w:rPr>
          <w:noProof/>
          <w:sz w:val="18"/>
          <w:szCs w:val="18"/>
        </w:rPr>
      </w:pPr>
      <w:r w:rsidRPr="003C5BDA">
        <w:rPr>
          <w:szCs w:val="22"/>
        </w:rPr>
        <w:br w:type="page"/>
      </w:r>
    </w:p>
    <w:p w14:paraId="5FE0AAE4" w14:textId="77777777" w:rsidR="008B2DA5" w:rsidRPr="003C5BDA" w:rsidRDefault="008B2DA5" w:rsidP="007C1B98">
      <w:pPr>
        <w:pStyle w:val="Heading1"/>
      </w:pPr>
      <w:bookmarkStart w:id="0" w:name="_Toc106271505"/>
      <w:r w:rsidRPr="003C5BDA">
        <w:lastRenderedPageBreak/>
        <w:t>ÜLDOSA</w:t>
      </w:r>
      <w:bookmarkEnd w:id="0"/>
    </w:p>
    <w:p w14:paraId="4908CEAF" w14:textId="77777777" w:rsidR="00D95CB8" w:rsidRPr="003C5BDA" w:rsidRDefault="00D95CB8" w:rsidP="000F0022">
      <w:pPr>
        <w:pStyle w:val="Heading2"/>
      </w:pPr>
      <w:bookmarkStart w:id="1" w:name="_Toc106271506"/>
      <w:r w:rsidRPr="003C5BDA">
        <w:t>Objekti nimetus</w:t>
      </w:r>
      <w:bookmarkEnd w:id="1"/>
    </w:p>
    <w:p w14:paraId="71EDF1F4" w14:textId="57725A52" w:rsidR="007A0889" w:rsidRPr="003C5BDA" w:rsidRDefault="00B1692B" w:rsidP="00E70181">
      <w:pPr>
        <w:pStyle w:val="Body"/>
        <w:ind w:left="-9"/>
      </w:pPr>
      <w:r w:rsidRPr="00B1692B">
        <w:t>Maardu, Muuga aedlinnas raudteeülekäigukoht</w:t>
      </w:r>
      <w:r w:rsidR="00A427F1">
        <w:t>.</w:t>
      </w:r>
    </w:p>
    <w:p w14:paraId="50680A70" w14:textId="77777777" w:rsidR="00807453" w:rsidRPr="003C5BDA" w:rsidRDefault="00807453" w:rsidP="000F0022">
      <w:pPr>
        <w:pStyle w:val="Heading2"/>
      </w:pPr>
      <w:bookmarkStart w:id="2" w:name="_Toc106271507"/>
      <w:r w:rsidRPr="003C5BDA">
        <w:t>Objekti asukoht</w:t>
      </w:r>
      <w:bookmarkEnd w:id="2"/>
    </w:p>
    <w:p w14:paraId="1C44E1FE" w14:textId="6D16FA0E" w:rsidR="00B258B0" w:rsidRPr="00B258B0" w:rsidRDefault="007A0889" w:rsidP="007431DB">
      <w:pPr>
        <w:pStyle w:val="Body"/>
        <w:ind w:left="-9"/>
      </w:pPr>
      <w:r w:rsidRPr="00B258B0">
        <w:t xml:space="preserve">Projekteeritav objekt paikneb </w:t>
      </w:r>
      <w:r w:rsidR="00C060D5" w:rsidRPr="00B258B0">
        <w:t>Maardu</w:t>
      </w:r>
      <w:r w:rsidR="00725AFB" w:rsidRPr="00B258B0">
        <w:t xml:space="preserve"> linnas</w:t>
      </w:r>
      <w:r w:rsidR="00B258B0" w:rsidRPr="00B258B0">
        <w:t>,</w:t>
      </w:r>
      <w:r w:rsidR="00224C41" w:rsidRPr="00B258B0">
        <w:t xml:space="preserve"> </w:t>
      </w:r>
      <w:r w:rsidR="00B258B0" w:rsidRPr="00B258B0">
        <w:t>Muuga aedlinnas</w:t>
      </w:r>
      <w:r w:rsidR="00B258B0">
        <w:t>.</w:t>
      </w:r>
      <w:r w:rsidR="00B258B0" w:rsidRPr="00B258B0">
        <w:t xml:space="preserve"> </w:t>
      </w:r>
    </w:p>
    <w:p w14:paraId="218A24E1" w14:textId="5355C3C9" w:rsidR="007431DB" w:rsidRPr="003C5BDA" w:rsidRDefault="00317581" w:rsidP="007431DB">
      <w:pPr>
        <w:pStyle w:val="Body"/>
        <w:ind w:left="-9"/>
      </w:pPr>
      <w:r>
        <w:rPr>
          <w:noProof/>
        </w:rPr>
        <w:drawing>
          <wp:inline distT="0" distB="0" distL="0" distR="0" wp14:anchorId="35F62A82" wp14:editId="54A2DB9C">
            <wp:extent cx="5842635" cy="3489325"/>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842635" cy="3489325"/>
                    </a:xfrm>
                    <a:prstGeom prst="rect">
                      <a:avLst/>
                    </a:prstGeom>
                  </pic:spPr>
                </pic:pic>
              </a:graphicData>
            </a:graphic>
          </wp:inline>
        </w:drawing>
      </w:r>
    </w:p>
    <w:p w14:paraId="22596C4E" w14:textId="5E169F7B" w:rsidR="001B2314" w:rsidRPr="003C5BDA" w:rsidRDefault="00433F1D" w:rsidP="007431DB">
      <w:pPr>
        <w:pStyle w:val="Caption"/>
        <w:jc w:val="both"/>
      </w:pPr>
      <w:r w:rsidRPr="003C5BDA">
        <w:t xml:space="preserve">Joonis </w:t>
      </w:r>
      <w:r w:rsidR="00D01D17" w:rsidRPr="003C5BDA">
        <w:fldChar w:fldCharType="begin"/>
      </w:r>
      <w:r w:rsidRPr="003C5BDA">
        <w:instrText xml:space="preserve"> SEQ Joonis \* ARABIC </w:instrText>
      </w:r>
      <w:r w:rsidR="00D01D17" w:rsidRPr="003C5BDA">
        <w:fldChar w:fldCharType="separate"/>
      </w:r>
      <w:r w:rsidR="00205532">
        <w:rPr>
          <w:noProof/>
        </w:rPr>
        <w:t>1</w:t>
      </w:r>
      <w:r w:rsidR="00D01D17" w:rsidRPr="003C5BDA">
        <w:fldChar w:fldCharType="end"/>
      </w:r>
      <w:r w:rsidRPr="003C5BDA">
        <w:t>.1 Objekti asukohaskeem</w:t>
      </w:r>
    </w:p>
    <w:p w14:paraId="5B9CAF78" w14:textId="77777777" w:rsidR="00807453" w:rsidRPr="003C5BDA" w:rsidRDefault="00807453" w:rsidP="000F0022">
      <w:pPr>
        <w:pStyle w:val="Heading2"/>
      </w:pPr>
      <w:bookmarkStart w:id="3" w:name="_Toc106271508"/>
      <w:r w:rsidRPr="003C5BDA">
        <w:t>Objekti seotus teede võrguga ning tee klass või tänava liik</w:t>
      </w:r>
      <w:bookmarkEnd w:id="3"/>
    </w:p>
    <w:p w14:paraId="39770A56" w14:textId="19FFC5C6" w:rsidR="00280A0C" w:rsidRPr="00BE1947" w:rsidRDefault="00B258B0" w:rsidP="008A39E4">
      <w:r w:rsidRPr="00BE1947">
        <w:t>Kõrval asu</w:t>
      </w:r>
      <w:r w:rsidR="00BE1947" w:rsidRPr="00BE1947">
        <w:t xml:space="preserve">b </w:t>
      </w:r>
      <w:r w:rsidRPr="00BE1947">
        <w:t>Õunapuu pst</w:t>
      </w:r>
      <w:r w:rsidR="001935DE">
        <w:t xml:space="preserve"> </w:t>
      </w:r>
      <w:r w:rsidR="00D837DD">
        <w:t>jaotustänav</w:t>
      </w:r>
      <w:r w:rsidR="00BE1947">
        <w:t xml:space="preserve"> ja</w:t>
      </w:r>
      <w:r>
        <w:t xml:space="preserve"> </w:t>
      </w:r>
      <w:r w:rsidR="00431986" w:rsidRPr="00BE1947">
        <w:t>Kivileete kõrvaltänav.</w:t>
      </w:r>
    </w:p>
    <w:p w14:paraId="26D4550B" w14:textId="77777777" w:rsidR="00B739DD" w:rsidRPr="00072C6E" w:rsidRDefault="00B739DD" w:rsidP="00DF37A9">
      <w:pPr>
        <w:pStyle w:val="Heading2"/>
        <w:numPr>
          <w:ilvl w:val="0"/>
          <w:numId w:val="0"/>
        </w:numPr>
        <w:ind w:left="709"/>
        <w:rPr>
          <w:lang w:val="en-US"/>
        </w:rPr>
      </w:pPr>
      <w:bookmarkStart w:id="4" w:name="_Toc106271509"/>
      <w:r w:rsidRPr="003C5BDA">
        <w:t>Kasutatud projekteerimisnormide loetelu:</w:t>
      </w:r>
      <w:bookmarkEnd w:id="4"/>
    </w:p>
    <w:p w14:paraId="3ACF4BA2" w14:textId="77777777" w:rsidR="00280A0C" w:rsidRPr="003C5BDA" w:rsidRDefault="00E74D5B" w:rsidP="00E82839">
      <w:pPr>
        <w:spacing w:before="80"/>
        <w:ind w:right="-425"/>
        <w:jc w:val="both"/>
        <w:rPr>
          <w:szCs w:val="20"/>
        </w:rPr>
      </w:pPr>
      <w:r w:rsidRPr="003C5BDA">
        <w:rPr>
          <w:szCs w:val="20"/>
        </w:rPr>
        <w:t>Projekti koostamisel on</w:t>
      </w:r>
      <w:r w:rsidR="00A47887" w:rsidRPr="003C5BDA">
        <w:rPr>
          <w:szCs w:val="20"/>
        </w:rPr>
        <w:t xml:space="preserve"> lähtutud järgmistest standarditest ja juhenditest</w:t>
      </w:r>
      <w:r w:rsidRPr="003C5BDA">
        <w:rPr>
          <w:szCs w:val="20"/>
        </w:rPr>
        <w:t>:</w:t>
      </w:r>
    </w:p>
    <w:p w14:paraId="3D954804" w14:textId="77777777" w:rsidR="00E82839" w:rsidRPr="003C5BDA" w:rsidRDefault="00C92FBA" w:rsidP="00E82839">
      <w:pPr>
        <w:pStyle w:val="ListParagraph"/>
        <w:numPr>
          <w:ilvl w:val="0"/>
          <w:numId w:val="22"/>
        </w:numPr>
        <w:jc w:val="both"/>
        <w:rPr>
          <w:lang w:val="et-EE"/>
        </w:rPr>
      </w:pPr>
      <w:r w:rsidRPr="003C5BDA">
        <w:rPr>
          <w:rFonts w:ascii="Calibri" w:hAnsi="Calibri"/>
          <w:color w:val="000000"/>
          <w:sz w:val="22"/>
          <w:szCs w:val="22"/>
          <w:lang w:val="et-EE"/>
        </w:rPr>
        <w:t>Planeerimisseadus ja sellest</w:t>
      </w:r>
      <w:r w:rsidR="00E82839" w:rsidRPr="003C5BDA">
        <w:rPr>
          <w:rFonts w:ascii="Calibri" w:hAnsi="Calibri"/>
          <w:color w:val="000000"/>
          <w:sz w:val="22"/>
          <w:szCs w:val="22"/>
          <w:lang w:val="et-EE"/>
        </w:rPr>
        <w:t xml:space="preserve"> tulenevalt kehtestatud nõuded; </w:t>
      </w:r>
    </w:p>
    <w:p w14:paraId="22F883D7" w14:textId="77777777" w:rsidR="00E82839" w:rsidRPr="003C5BDA" w:rsidRDefault="00C92FBA" w:rsidP="00E82839">
      <w:pPr>
        <w:pStyle w:val="ListParagraph"/>
        <w:numPr>
          <w:ilvl w:val="0"/>
          <w:numId w:val="22"/>
        </w:numPr>
        <w:jc w:val="both"/>
        <w:rPr>
          <w:lang w:val="et-EE"/>
        </w:rPr>
      </w:pPr>
      <w:r w:rsidRPr="003C5BDA">
        <w:rPr>
          <w:rFonts w:ascii="Calibri" w:hAnsi="Calibri"/>
          <w:color w:val="000000"/>
          <w:sz w:val="22"/>
          <w:szCs w:val="22"/>
          <w:lang w:val="et-EE"/>
        </w:rPr>
        <w:t>Ehitusseadustik ja sellest</w:t>
      </w:r>
      <w:r w:rsidR="00E82839" w:rsidRPr="003C5BDA">
        <w:rPr>
          <w:rFonts w:ascii="Calibri" w:hAnsi="Calibri"/>
          <w:color w:val="000000"/>
          <w:sz w:val="22"/>
          <w:szCs w:val="22"/>
          <w:lang w:val="et-EE"/>
        </w:rPr>
        <w:t xml:space="preserve"> tulenevalt kehtestatud nõuded;</w:t>
      </w:r>
    </w:p>
    <w:p w14:paraId="32E6A666" w14:textId="77777777" w:rsidR="00E82839" w:rsidRPr="003C5BDA" w:rsidRDefault="00C92FBA" w:rsidP="00E82839">
      <w:pPr>
        <w:pStyle w:val="ListParagraph"/>
        <w:numPr>
          <w:ilvl w:val="0"/>
          <w:numId w:val="22"/>
        </w:numPr>
        <w:jc w:val="both"/>
        <w:rPr>
          <w:lang w:val="et-EE"/>
        </w:rPr>
      </w:pPr>
      <w:r w:rsidRPr="003C5BDA">
        <w:rPr>
          <w:rFonts w:ascii="Calibri" w:hAnsi="Calibri"/>
          <w:color w:val="000000"/>
          <w:sz w:val="22"/>
          <w:szCs w:val="22"/>
          <w:lang w:val="et-EE"/>
        </w:rPr>
        <w:t>Muinsuskaitse seadus ja sellest</w:t>
      </w:r>
      <w:r w:rsidR="00E82839" w:rsidRPr="003C5BDA">
        <w:rPr>
          <w:rFonts w:ascii="Calibri" w:hAnsi="Calibri"/>
          <w:color w:val="000000"/>
          <w:sz w:val="22"/>
          <w:szCs w:val="22"/>
          <w:lang w:val="et-EE"/>
        </w:rPr>
        <w:t xml:space="preserve"> tulenevalt kehtestatud nõuded;</w:t>
      </w:r>
    </w:p>
    <w:p w14:paraId="558A61FB" w14:textId="77777777" w:rsidR="00E82839" w:rsidRPr="003C5BDA" w:rsidRDefault="00C92FBA" w:rsidP="00E82839">
      <w:pPr>
        <w:pStyle w:val="ListParagraph"/>
        <w:numPr>
          <w:ilvl w:val="0"/>
          <w:numId w:val="22"/>
        </w:numPr>
        <w:jc w:val="both"/>
        <w:rPr>
          <w:lang w:val="et-EE"/>
        </w:rPr>
      </w:pPr>
      <w:r w:rsidRPr="003C5BDA">
        <w:rPr>
          <w:rFonts w:ascii="Calibri" w:hAnsi="Calibri"/>
          <w:color w:val="000000"/>
          <w:sz w:val="22"/>
          <w:szCs w:val="22"/>
          <w:lang w:val="et-EE"/>
        </w:rPr>
        <w:t>Liiklusseadus ja sellest</w:t>
      </w:r>
      <w:r w:rsidR="00E82839" w:rsidRPr="003C5BDA">
        <w:rPr>
          <w:rFonts w:ascii="Calibri" w:hAnsi="Calibri"/>
          <w:color w:val="000000"/>
          <w:sz w:val="22"/>
          <w:szCs w:val="22"/>
          <w:lang w:val="et-EE"/>
        </w:rPr>
        <w:t xml:space="preserve"> tulenevalt kehtestatud nõuded;</w:t>
      </w:r>
    </w:p>
    <w:p w14:paraId="38DDCC9A" w14:textId="77777777" w:rsidR="00E82839" w:rsidRPr="003C5BDA" w:rsidRDefault="00C92FBA" w:rsidP="00E82839">
      <w:pPr>
        <w:pStyle w:val="ListParagraph"/>
        <w:numPr>
          <w:ilvl w:val="0"/>
          <w:numId w:val="22"/>
        </w:numPr>
        <w:jc w:val="both"/>
        <w:rPr>
          <w:lang w:val="et-EE"/>
        </w:rPr>
      </w:pPr>
      <w:r w:rsidRPr="003C5BDA">
        <w:rPr>
          <w:rFonts w:ascii="Calibri" w:hAnsi="Calibri"/>
          <w:color w:val="000000"/>
          <w:sz w:val="22"/>
          <w:szCs w:val="22"/>
          <w:lang w:val="et-EE"/>
        </w:rPr>
        <w:t>Seadme ohutuse seadus ja sellest</w:t>
      </w:r>
      <w:r w:rsidR="00E82839" w:rsidRPr="003C5BDA">
        <w:rPr>
          <w:rFonts w:ascii="Calibri" w:hAnsi="Calibri"/>
          <w:color w:val="000000"/>
          <w:sz w:val="22"/>
          <w:szCs w:val="22"/>
          <w:lang w:val="et-EE"/>
        </w:rPr>
        <w:t xml:space="preserve"> tulenevalt kehtestatud nõuded;</w:t>
      </w:r>
    </w:p>
    <w:p w14:paraId="2FFEF16F" w14:textId="77777777" w:rsidR="00E82839" w:rsidRPr="003C5BDA" w:rsidRDefault="00C92FBA" w:rsidP="00E82839">
      <w:pPr>
        <w:pStyle w:val="ListParagraph"/>
        <w:numPr>
          <w:ilvl w:val="0"/>
          <w:numId w:val="22"/>
        </w:numPr>
        <w:jc w:val="both"/>
        <w:rPr>
          <w:lang w:val="et-EE"/>
        </w:rPr>
      </w:pPr>
      <w:r w:rsidRPr="003C5BDA">
        <w:rPr>
          <w:rFonts w:ascii="Calibri" w:hAnsi="Calibri"/>
          <w:color w:val="000000"/>
          <w:sz w:val="22"/>
          <w:szCs w:val="22"/>
          <w:lang w:val="et-EE"/>
        </w:rPr>
        <w:t>Liikluskorraldus nõuded teetöödel, Majandus- ja taristumin</w:t>
      </w:r>
      <w:r w:rsidR="00E82839" w:rsidRPr="003C5BDA">
        <w:rPr>
          <w:rFonts w:ascii="Calibri" w:hAnsi="Calibri"/>
          <w:color w:val="000000"/>
          <w:sz w:val="22"/>
          <w:szCs w:val="22"/>
          <w:lang w:val="et-EE"/>
        </w:rPr>
        <w:t>istri määrus nr 90, 13.07.2015;</w:t>
      </w:r>
    </w:p>
    <w:p w14:paraId="6280FFB8" w14:textId="77777777" w:rsidR="00E82839" w:rsidRPr="003C5BDA" w:rsidRDefault="00C92FBA" w:rsidP="00E82839">
      <w:pPr>
        <w:pStyle w:val="ListParagraph"/>
        <w:numPr>
          <w:ilvl w:val="0"/>
          <w:numId w:val="22"/>
        </w:numPr>
        <w:jc w:val="both"/>
        <w:rPr>
          <w:lang w:val="et-EE"/>
        </w:rPr>
      </w:pPr>
      <w:r w:rsidRPr="003C5BDA">
        <w:rPr>
          <w:rFonts w:ascii="Calibri" w:hAnsi="Calibri"/>
          <w:color w:val="000000"/>
          <w:sz w:val="22"/>
          <w:szCs w:val="22"/>
          <w:lang w:val="et-EE"/>
        </w:rPr>
        <w:t>Tee ehitamise kvaliteedi nõuded, Majandus- ja taristumini</w:t>
      </w:r>
      <w:r w:rsidR="00E82839" w:rsidRPr="003C5BDA">
        <w:rPr>
          <w:rFonts w:ascii="Calibri" w:hAnsi="Calibri"/>
          <w:color w:val="000000"/>
          <w:sz w:val="22"/>
          <w:szCs w:val="22"/>
          <w:lang w:val="et-EE"/>
        </w:rPr>
        <w:t>stri määrus nr 101, 03.08.2015;</w:t>
      </w:r>
    </w:p>
    <w:p w14:paraId="09DF323A" w14:textId="77777777" w:rsidR="00E82839" w:rsidRPr="003C5BDA" w:rsidRDefault="00C92FBA" w:rsidP="00E82839">
      <w:pPr>
        <w:pStyle w:val="ListParagraph"/>
        <w:numPr>
          <w:ilvl w:val="0"/>
          <w:numId w:val="22"/>
        </w:numPr>
        <w:jc w:val="both"/>
        <w:rPr>
          <w:lang w:val="et-EE"/>
        </w:rPr>
      </w:pPr>
      <w:proofErr w:type="spellStart"/>
      <w:r w:rsidRPr="003C5BDA">
        <w:rPr>
          <w:rFonts w:ascii="Calibri" w:hAnsi="Calibri"/>
          <w:color w:val="000000"/>
          <w:sz w:val="22"/>
          <w:szCs w:val="22"/>
          <w:lang w:val="et-EE"/>
        </w:rPr>
        <w:t>Topo</w:t>
      </w:r>
      <w:proofErr w:type="spellEnd"/>
      <w:r w:rsidRPr="003C5BDA">
        <w:rPr>
          <w:rFonts w:ascii="Calibri" w:hAnsi="Calibri"/>
          <w:color w:val="000000"/>
          <w:sz w:val="22"/>
          <w:szCs w:val="22"/>
          <w:lang w:val="et-EE"/>
        </w:rPr>
        <w:t>-geodeetilisele uuringule ja teostusmõõdistamisele esitatavad nõuded, Majandus- ja</w:t>
      </w:r>
      <w:r w:rsidRPr="003C5BDA">
        <w:rPr>
          <w:rFonts w:ascii="Calibri" w:hAnsi="Calibri"/>
          <w:color w:val="000000"/>
          <w:sz w:val="22"/>
          <w:szCs w:val="22"/>
          <w:lang w:val="et-EE"/>
        </w:rPr>
        <w:br/>
        <w:t>taristumin</w:t>
      </w:r>
      <w:r w:rsidR="00E82839" w:rsidRPr="003C5BDA">
        <w:rPr>
          <w:rFonts w:ascii="Calibri" w:hAnsi="Calibri"/>
          <w:color w:val="000000"/>
          <w:sz w:val="22"/>
          <w:szCs w:val="22"/>
          <w:lang w:val="et-EE"/>
        </w:rPr>
        <w:t>istri määrus nr 34, 14.04.2016;</w:t>
      </w:r>
    </w:p>
    <w:p w14:paraId="5296A2A0" w14:textId="77777777" w:rsidR="00E82839" w:rsidRPr="003C5BDA" w:rsidRDefault="00C92FBA" w:rsidP="00E82839">
      <w:pPr>
        <w:pStyle w:val="ListParagraph"/>
        <w:numPr>
          <w:ilvl w:val="0"/>
          <w:numId w:val="22"/>
        </w:numPr>
        <w:jc w:val="both"/>
        <w:rPr>
          <w:lang w:val="et-EE"/>
        </w:rPr>
      </w:pPr>
      <w:r w:rsidRPr="003C5BDA">
        <w:rPr>
          <w:rFonts w:ascii="Calibri" w:hAnsi="Calibri"/>
          <w:color w:val="000000"/>
          <w:sz w:val="22"/>
          <w:szCs w:val="22"/>
          <w:lang w:val="et-EE"/>
        </w:rPr>
        <w:t xml:space="preserve">Ehitusgeoloogilisele uuringule esitatavad nõuded, Majandus- ja taristuministri määrus nr 32 </w:t>
      </w:r>
      <w:r w:rsidR="00E82839" w:rsidRPr="003C5BDA">
        <w:rPr>
          <w:rFonts w:ascii="Calibri" w:hAnsi="Calibri"/>
          <w:color w:val="000000"/>
          <w:sz w:val="22"/>
          <w:szCs w:val="22"/>
          <w:lang w:val="et-EE"/>
        </w:rPr>
        <w:t>24.04.2015;</w:t>
      </w:r>
    </w:p>
    <w:p w14:paraId="77E9BFDE" w14:textId="77777777" w:rsidR="00E82839" w:rsidRPr="003C5BDA" w:rsidRDefault="00C92FBA" w:rsidP="00E82839">
      <w:pPr>
        <w:pStyle w:val="ListParagraph"/>
        <w:numPr>
          <w:ilvl w:val="0"/>
          <w:numId w:val="22"/>
        </w:numPr>
        <w:jc w:val="both"/>
        <w:rPr>
          <w:lang w:val="et-EE"/>
        </w:rPr>
      </w:pPr>
      <w:r w:rsidRPr="003C5BDA">
        <w:rPr>
          <w:rFonts w:ascii="Calibri" w:hAnsi="Calibri"/>
          <w:color w:val="000000"/>
          <w:sz w:val="22"/>
          <w:szCs w:val="22"/>
          <w:lang w:val="et-EE"/>
        </w:rPr>
        <w:t>Puudega inimeste erivajadustest tulenevad nõuded ehitisele, Ettevõtlus- ja infotehnoloogiamin</w:t>
      </w:r>
      <w:r w:rsidR="00E82839" w:rsidRPr="003C5BDA">
        <w:rPr>
          <w:rFonts w:ascii="Calibri" w:hAnsi="Calibri"/>
          <w:color w:val="000000"/>
          <w:sz w:val="22"/>
          <w:szCs w:val="22"/>
          <w:lang w:val="et-EE"/>
        </w:rPr>
        <w:t>istri määrus nr 28, 29.05.2018;</w:t>
      </w:r>
    </w:p>
    <w:p w14:paraId="33535F32" w14:textId="77777777" w:rsidR="00E82839" w:rsidRPr="003C5BDA" w:rsidRDefault="00C92FBA" w:rsidP="00E82839">
      <w:pPr>
        <w:pStyle w:val="ListParagraph"/>
        <w:numPr>
          <w:ilvl w:val="0"/>
          <w:numId w:val="22"/>
        </w:numPr>
        <w:jc w:val="both"/>
        <w:rPr>
          <w:lang w:val="et-EE"/>
        </w:rPr>
      </w:pPr>
      <w:r w:rsidRPr="003C5BDA">
        <w:rPr>
          <w:rFonts w:ascii="Calibri" w:hAnsi="Calibri"/>
          <w:sz w:val="22"/>
          <w:szCs w:val="22"/>
          <w:lang w:val="et-EE"/>
        </w:rPr>
        <w:t>EVS 843:2016 Linna</w:t>
      </w:r>
      <w:r w:rsidR="00E82839" w:rsidRPr="003C5BDA">
        <w:rPr>
          <w:rFonts w:ascii="Calibri" w:hAnsi="Calibri"/>
          <w:sz w:val="22"/>
          <w:szCs w:val="22"/>
          <w:lang w:val="et-EE"/>
        </w:rPr>
        <w:t>tänavad või sellega samaväärne;</w:t>
      </w:r>
    </w:p>
    <w:p w14:paraId="2077DE9A" w14:textId="77777777" w:rsidR="00E82839" w:rsidRPr="003C5BDA" w:rsidRDefault="00C92FBA" w:rsidP="00E82839">
      <w:pPr>
        <w:pStyle w:val="ListParagraph"/>
        <w:numPr>
          <w:ilvl w:val="0"/>
          <w:numId w:val="22"/>
        </w:numPr>
        <w:jc w:val="both"/>
        <w:rPr>
          <w:lang w:val="et-EE"/>
        </w:rPr>
      </w:pPr>
      <w:r w:rsidRPr="003C5BDA">
        <w:rPr>
          <w:rFonts w:ascii="Calibri" w:hAnsi="Calibri"/>
          <w:sz w:val="22"/>
          <w:szCs w:val="22"/>
          <w:lang w:val="et-EE"/>
        </w:rPr>
        <w:t>EVS 932:2017 Ehitus</w:t>
      </w:r>
      <w:r w:rsidR="00E82839" w:rsidRPr="003C5BDA">
        <w:rPr>
          <w:rFonts w:ascii="Calibri" w:hAnsi="Calibri"/>
          <w:sz w:val="22"/>
          <w:szCs w:val="22"/>
          <w:lang w:val="et-EE"/>
        </w:rPr>
        <w:t>projekt või sellega samaväärne;</w:t>
      </w:r>
    </w:p>
    <w:p w14:paraId="31A380D4" w14:textId="77777777" w:rsidR="00E82839" w:rsidRPr="003C5BDA" w:rsidRDefault="00C92FBA" w:rsidP="00E82839">
      <w:pPr>
        <w:pStyle w:val="ListParagraph"/>
        <w:numPr>
          <w:ilvl w:val="0"/>
          <w:numId w:val="22"/>
        </w:numPr>
        <w:jc w:val="both"/>
        <w:rPr>
          <w:lang w:val="et-EE"/>
        </w:rPr>
      </w:pPr>
      <w:r w:rsidRPr="003C5BDA">
        <w:rPr>
          <w:rFonts w:ascii="Calibri" w:hAnsi="Calibri"/>
          <w:sz w:val="22"/>
          <w:szCs w:val="22"/>
          <w:lang w:val="et-EE"/>
        </w:rPr>
        <w:t xml:space="preserve">EVS-EN 15381:2008 </w:t>
      </w:r>
      <w:proofErr w:type="spellStart"/>
      <w:r w:rsidRPr="003C5BDA">
        <w:rPr>
          <w:rFonts w:ascii="Calibri" w:hAnsi="Calibri"/>
          <w:sz w:val="22"/>
          <w:szCs w:val="22"/>
          <w:lang w:val="et-EE"/>
        </w:rPr>
        <w:t>Geotekstiilid</w:t>
      </w:r>
      <w:proofErr w:type="spellEnd"/>
      <w:r w:rsidRPr="003C5BDA">
        <w:rPr>
          <w:rFonts w:ascii="Calibri" w:hAnsi="Calibri"/>
          <w:sz w:val="22"/>
          <w:szCs w:val="22"/>
          <w:lang w:val="et-EE"/>
        </w:rPr>
        <w:t xml:space="preserve"> ja </w:t>
      </w:r>
      <w:proofErr w:type="spellStart"/>
      <w:r w:rsidRPr="003C5BDA">
        <w:rPr>
          <w:rFonts w:ascii="Calibri" w:hAnsi="Calibri"/>
          <w:sz w:val="22"/>
          <w:szCs w:val="22"/>
          <w:lang w:val="et-EE"/>
        </w:rPr>
        <w:t>geotekstiilipõhised</w:t>
      </w:r>
      <w:proofErr w:type="spellEnd"/>
      <w:r w:rsidRPr="003C5BDA">
        <w:rPr>
          <w:rFonts w:ascii="Calibri" w:hAnsi="Calibri"/>
          <w:sz w:val="22"/>
          <w:szCs w:val="22"/>
          <w:lang w:val="et-EE"/>
        </w:rPr>
        <w:t xml:space="preserve"> tooted. Nõutavad omadused</w:t>
      </w:r>
      <w:r w:rsidRPr="003C5BDA">
        <w:rPr>
          <w:rFonts w:ascii="Calibri" w:hAnsi="Calibri"/>
          <w:sz w:val="22"/>
          <w:szCs w:val="22"/>
          <w:lang w:val="et-EE"/>
        </w:rPr>
        <w:br/>
        <w:t>kasutamisel</w:t>
      </w:r>
      <w:r w:rsidR="00E82839" w:rsidRPr="003C5BDA">
        <w:rPr>
          <w:rFonts w:ascii="Calibri" w:hAnsi="Calibri"/>
          <w:sz w:val="22"/>
          <w:szCs w:val="22"/>
          <w:lang w:val="et-EE"/>
        </w:rPr>
        <w:t xml:space="preserve"> katendites ja asfaldikihtides;</w:t>
      </w:r>
    </w:p>
    <w:p w14:paraId="68921869" w14:textId="77777777" w:rsidR="00E82839" w:rsidRPr="003C5BDA" w:rsidRDefault="00C92FBA" w:rsidP="00E82839">
      <w:pPr>
        <w:pStyle w:val="ListParagraph"/>
        <w:numPr>
          <w:ilvl w:val="0"/>
          <w:numId w:val="22"/>
        </w:numPr>
        <w:jc w:val="both"/>
        <w:rPr>
          <w:lang w:val="et-EE"/>
        </w:rPr>
      </w:pPr>
      <w:r w:rsidRPr="003C5BDA">
        <w:rPr>
          <w:rFonts w:ascii="Calibri" w:hAnsi="Calibri"/>
          <w:sz w:val="22"/>
          <w:szCs w:val="22"/>
          <w:lang w:val="et-EE"/>
        </w:rPr>
        <w:t xml:space="preserve">EVS-EN 13249:2016 </w:t>
      </w:r>
      <w:proofErr w:type="spellStart"/>
      <w:r w:rsidRPr="003C5BDA">
        <w:rPr>
          <w:rFonts w:ascii="Calibri" w:hAnsi="Calibri"/>
          <w:sz w:val="22"/>
          <w:szCs w:val="22"/>
          <w:lang w:val="et-EE"/>
        </w:rPr>
        <w:t>Geotekstiilid</w:t>
      </w:r>
      <w:proofErr w:type="spellEnd"/>
      <w:r w:rsidRPr="003C5BDA">
        <w:rPr>
          <w:rFonts w:ascii="Calibri" w:hAnsi="Calibri"/>
          <w:sz w:val="22"/>
          <w:szCs w:val="22"/>
          <w:lang w:val="et-EE"/>
        </w:rPr>
        <w:t xml:space="preserve"> ja analoogse funktsiooniga tooted. Nõutavad omadused</w:t>
      </w:r>
      <w:r w:rsidRPr="003C5BDA">
        <w:rPr>
          <w:rFonts w:ascii="Calibri" w:hAnsi="Calibri"/>
          <w:sz w:val="22"/>
          <w:szCs w:val="22"/>
          <w:lang w:val="et-EE"/>
        </w:rPr>
        <w:br/>
        <w:t>kasutamiseks teede ja muude liiklusalade (v.a raudt</w:t>
      </w:r>
      <w:r w:rsidR="00E82839" w:rsidRPr="003C5BDA">
        <w:rPr>
          <w:rFonts w:ascii="Calibri" w:hAnsi="Calibri"/>
          <w:sz w:val="22"/>
          <w:szCs w:val="22"/>
          <w:lang w:val="et-EE"/>
        </w:rPr>
        <w:t>eed ja asfaldikihid) ehitamisel</w:t>
      </w:r>
    </w:p>
    <w:p w14:paraId="47BF545A" w14:textId="77777777" w:rsidR="00E82839" w:rsidRPr="003C5BDA" w:rsidRDefault="00C92FBA" w:rsidP="00E82839">
      <w:pPr>
        <w:pStyle w:val="ListParagraph"/>
        <w:numPr>
          <w:ilvl w:val="0"/>
          <w:numId w:val="22"/>
        </w:numPr>
        <w:jc w:val="both"/>
        <w:rPr>
          <w:lang w:val="et-EE"/>
        </w:rPr>
      </w:pPr>
      <w:r w:rsidRPr="003C5BDA">
        <w:rPr>
          <w:rFonts w:ascii="Calibri" w:hAnsi="Calibri"/>
          <w:sz w:val="22"/>
          <w:szCs w:val="22"/>
          <w:lang w:val="et-EE"/>
        </w:rPr>
        <w:t>EVS 613:2001 Liiklusmärgid ja nende kas</w:t>
      </w:r>
      <w:r w:rsidR="00E82839" w:rsidRPr="003C5BDA">
        <w:rPr>
          <w:rFonts w:ascii="Calibri" w:hAnsi="Calibri"/>
          <w:sz w:val="22"/>
          <w:szCs w:val="22"/>
          <w:lang w:val="et-EE"/>
        </w:rPr>
        <w:t>utamine või sellega samaväärne;</w:t>
      </w:r>
    </w:p>
    <w:p w14:paraId="3CCADFCC" w14:textId="4D133684" w:rsidR="00E82839" w:rsidRPr="00667D24" w:rsidRDefault="00C92FBA" w:rsidP="00667D24">
      <w:pPr>
        <w:pStyle w:val="ListParagraph"/>
        <w:numPr>
          <w:ilvl w:val="0"/>
          <w:numId w:val="22"/>
        </w:numPr>
        <w:jc w:val="both"/>
        <w:rPr>
          <w:lang w:val="et-EE"/>
        </w:rPr>
      </w:pPr>
      <w:r w:rsidRPr="003C5BDA">
        <w:rPr>
          <w:rFonts w:ascii="Calibri" w:hAnsi="Calibri"/>
          <w:sz w:val="22"/>
          <w:szCs w:val="22"/>
          <w:lang w:val="et-EE"/>
        </w:rPr>
        <w:t>EVS 613:2001/A2:2016 Liiklusmärgid ja nende kas</w:t>
      </w:r>
      <w:r w:rsidR="00E82839" w:rsidRPr="003C5BDA">
        <w:rPr>
          <w:rFonts w:ascii="Calibri" w:hAnsi="Calibri"/>
          <w:sz w:val="22"/>
          <w:szCs w:val="22"/>
          <w:lang w:val="et-EE"/>
        </w:rPr>
        <w:t>utamine või sellega samaväärne;</w:t>
      </w:r>
    </w:p>
    <w:p w14:paraId="56CD08B8" w14:textId="77777777" w:rsidR="00E82839" w:rsidRPr="003C5BDA" w:rsidRDefault="00C92FBA" w:rsidP="00E82839">
      <w:pPr>
        <w:pStyle w:val="ListParagraph"/>
        <w:numPr>
          <w:ilvl w:val="0"/>
          <w:numId w:val="22"/>
        </w:numPr>
        <w:jc w:val="both"/>
        <w:rPr>
          <w:lang w:val="et-EE"/>
        </w:rPr>
      </w:pPr>
      <w:r w:rsidRPr="003C5BDA">
        <w:rPr>
          <w:rFonts w:ascii="Calibri" w:hAnsi="Calibri"/>
          <w:sz w:val="22"/>
          <w:szCs w:val="22"/>
          <w:lang w:val="et-EE"/>
        </w:rPr>
        <w:t>EVS 814:2003 Normaalbetooni külmakindlus, Määratlused, spetsifikatsioonid ja katsem</w:t>
      </w:r>
      <w:r w:rsidR="00E82839" w:rsidRPr="003C5BDA">
        <w:rPr>
          <w:rFonts w:ascii="Calibri" w:hAnsi="Calibri"/>
          <w:sz w:val="22"/>
          <w:szCs w:val="22"/>
          <w:lang w:val="et-EE"/>
        </w:rPr>
        <w:t>eetodid</w:t>
      </w:r>
      <w:r w:rsidR="00E82839" w:rsidRPr="003C5BDA">
        <w:rPr>
          <w:rFonts w:ascii="Calibri" w:hAnsi="Calibri"/>
          <w:sz w:val="22"/>
          <w:szCs w:val="22"/>
          <w:lang w:val="et-EE"/>
        </w:rPr>
        <w:br/>
        <w:t>või sellega samaväärne;</w:t>
      </w:r>
    </w:p>
    <w:p w14:paraId="04898D54" w14:textId="77777777" w:rsidR="00E82839" w:rsidRPr="003C5BDA" w:rsidRDefault="00C92FBA" w:rsidP="00E82839">
      <w:pPr>
        <w:pStyle w:val="ListParagraph"/>
        <w:numPr>
          <w:ilvl w:val="0"/>
          <w:numId w:val="22"/>
        </w:numPr>
        <w:jc w:val="both"/>
        <w:rPr>
          <w:lang w:val="et-EE"/>
        </w:rPr>
      </w:pPr>
      <w:r w:rsidRPr="003C5BDA">
        <w:rPr>
          <w:rFonts w:ascii="Calibri" w:hAnsi="Calibri"/>
          <w:sz w:val="22"/>
          <w:szCs w:val="22"/>
          <w:lang w:val="et-EE"/>
        </w:rPr>
        <w:t>RIL 77-2013 Maa sisse ja vette paigaldatavad plasttorud. Paigaldu</w:t>
      </w:r>
      <w:r w:rsidR="00E82839" w:rsidRPr="003C5BDA">
        <w:rPr>
          <w:rFonts w:ascii="Calibri" w:hAnsi="Calibri"/>
          <w:sz w:val="22"/>
          <w:szCs w:val="22"/>
          <w:lang w:val="et-EE"/>
        </w:rPr>
        <w:t>sjuhend või sellega</w:t>
      </w:r>
      <w:r w:rsidR="00E82839" w:rsidRPr="003C5BDA">
        <w:rPr>
          <w:rFonts w:ascii="Calibri" w:hAnsi="Calibri"/>
          <w:sz w:val="22"/>
          <w:szCs w:val="22"/>
          <w:lang w:val="et-EE"/>
        </w:rPr>
        <w:br/>
        <w:t>samaväärne;</w:t>
      </w:r>
    </w:p>
    <w:p w14:paraId="2BFF94D3" w14:textId="77777777" w:rsidR="00E82839" w:rsidRPr="003C5BDA" w:rsidRDefault="00C92FBA" w:rsidP="00E82839">
      <w:pPr>
        <w:pStyle w:val="ListParagraph"/>
        <w:numPr>
          <w:ilvl w:val="0"/>
          <w:numId w:val="22"/>
        </w:numPr>
        <w:jc w:val="both"/>
        <w:rPr>
          <w:lang w:val="et-EE"/>
        </w:rPr>
      </w:pPr>
      <w:r w:rsidRPr="003C5BDA">
        <w:rPr>
          <w:rFonts w:ascii="Calibri" w:hAnsi="Calibri"/>
          <w:sz w:val="22"/>
          <w:szCs w:val="22"/>
          <w:lang w:val="et-EE"/>
        </w:rPr>
        <w:t>Maa RYL 2010 Ehitustööde üldised kvaliteedinõude</w:t>
      </w:r>
      <w:r w:rsidR="00E82839" w:rsidRPr="003C5BDA">
        <w:rPr>
          <w:rFonts w:ascii="Calibri" w:hAnsi="Calibri"/>
          <w:sz w:val="22"/>
          <w:szCs w:val="22"/>
          <w:lang w:val="et-EE"/>
        </w:rPr>
        <w:t>d. Pinnasetööd ja alustarindid;</w:t>
      </w:r>
    </w:p>
    <w:p w14:paraId="40CDCAD2" w14:textId="77777777" w:rsidR="00E82839" w:rsidRPr="003C5BDA" w:rsidRDefault="00C92FBA" w:rsidP="00E82839">
      <w:pPr>
        <w:pStyle w:val="ListParagraph"/>
        <w:numPr>
          <w:ilvl w:val="0"/>
          <w:numId w:val="22"/>
        </w:numPr>
        <w:jc w:val="both"/>
        <w:rPr>
          <w:lang w:val="et-EE"/>
        </w:rPr>
      </w:pPr>
      <w:r w:rsidRPr="003C5BDA">
        <w:rPr>
          <w:rFonts w:ascii="Calibri" w:hAnsi="Calibri"/>
          <w:sz w:val="22"/>
          <w:szCs w:val="22"/>
          <w:lang w:val="et-EE"/>
        </w:rPr>
        <w:t>„Linnahaljastus” avalike alade kujundamise ja ehitami</w:t>
      </w:r>
      <w:r w:rsidR="00E82839" w:rsidRPr="003C5BDA">
        <w:rPr>
          <w:rFonts w:ascii="Calibri" w:hAnsi="Calibri"/>
          <w:sz w:val="22"/>
          <w:szCs w:val="22"/>
          <w:lang w:val="et-EE"/>
        </w:rPr>
        <w:t>se käsiraamat, Kadi Tuul, 2006;</w:t>
      </w:r>
    </w:p>
    <w:p w14:paraId="31EAABE3" w14:textId="352F95C5" w:rsidR="00E82839" w:rsidRPr="003C5BDA" w:rsidRDefault="009926E5" w:rsidP="00E82839">
      <w:pPr>
        <w:pStyle w:val="ListParagraph"/>
        <w:numPr>
          <w:ilvl w:val="0"/>
          <w:numId w:val="22"/>
        </w:numPr>
        <w:jc w:val="both"/>
        <w:rPr>
          <w:lang w:val="et-EE"/>
        </w:rPr>
      </w:pPr>
      <w:r w:rsidRPr="003C5BDA">
        <w:rPr>
          <w:rFonts w:ascii="Calibri" w:hAnsi="Calibri"/>
          <w:sz w:val="22"/>
          <w:szCs w:val="22"/>
          <w:lang w:val="et-EE"/>
        </w:rPr>
        <w:t>Transpordiamet</w:t>
      </w:r>
      <w:r w:rsidR="00C92FBA" w:rsidRPr="003C5BDA">
        <w:rPr>
          <w:rFonts w:ascii="Calibri" w:hAnsi="Calibri"/>
          <w:sz w:val="22"/>
          <w:szCs w:val="22"/>
          <w:lang w:val="et-EE"/>
        </w:rPr>
        <w:t xml:space="preserve"> „Asfaldist katendikihtide ehita</w:t>
      </w:r>
      <w:r w:rsidR="00E82839" w:rsidRPr="003C5BDA">
        <w:rPr>
          <w:rFonts w:ascii="Calibri" w:hAnsi="Calibri"/>
          <w:sz w:val="22"/>
          <w:szCs w:val="22"/>
          <w:lang w:val="et-EE"/>
        </w:rPr>
        <w:t xml:space="preserve">mise juhis” </w:t>
      </w:r>
      <w:r w:rsidRPr="003C5BDA">
        <w:rPr>
          <w:rFonts w:ascii="Calibri" w:hAnsi="Calibri"/>
          <w:sz w:val="22"/>
          <w:szCs w:val="22"/>
          <w:lang w:val="et-EE"/>
        </w:rPr>
        <w:t>2021</w:t>
      </w:r>
      <w:r w:rsidR="00E82839" w:rsidRPr="003C5BDA">
        <w:rPr>
          <w:rFonts w:ascii="Calibri" w:hAnsi="Calibri"/>
          <w:sz w:val="22"/>
          <w:szCs w:val="22"/>
          <w:lang w:val="et-EE"/>
        </w:rPr>
        <w:t>;</w:t>
      </w:r>
    </w:p>
    <w:p w14:paraId="12D0F5E4" w14:textId="77777777" w:rsidR="00E82839" w:rsidRPr="003C5BDA" w:rsidRDefault="00C92FBA" w:rsidP="00E82839">
      <w:pPr>
        <w:pStyle w:val="ListParagraph"/>
        <w:numPr>
          <w:ilvl w:val="0"/>
          <w:numId w:val="22"/>
        </w:numPr>
        <w:jc w:val="both"/>
        <w:rPr>
          <w:lang w:val="et-EE"/>
        </w:rPr>
      </w:pPr>
      <w:r w:rsidRPr="003C5BDA">
        <w:rPr>
          <w:rFonts w:ascii="Calibri" w:hAnsi="Calibri"/>
          <w:sz w:val="22"/>
          <w:szCs w:val="22"/>
          <w:lang w:val="et-EE"/>
        </w:rPr>
        <w:t>Killustikust katendikihtide ehitamise juhend, Maanteeam</w:t>
      </w:r>
      <w:r w:rsidR="00E82839" w:rsidRPr="003C5BDA">
        <w:rPr>
          <w:rFonts w:ascii="Calibri" w:hAnsi="Calibri"/>
          <w:sz w:val="22"/>
          <w:szCs w:val="22"/>
          <w:lang w:val="et-EE"/>
        </w:rPr>
        <w:t>et 22.11.2016 käskkiri nr 0215;</w:t>
      </w:r>
    </w:p>
    <w:p w14:paraId="1FB6E92B" w14:textId="5EBA3F09" w:rsidR="00E11C19" w:rsidRDefault="00E11C19" w:rsidP="00E11C19">
      <w:pPr>
        <w:pStyle w:val="CommentText"/>
        <w:numPr>
          <w:ilvl w:val="0"/>
          <w:numId w:val="22"/>
        </w:numPr>
      </w:pPr>
      <w:r w:rsidRPr="003C5BDA">
        <w:t>Majandus- ja taristuminister 09.01.2020 määrus nr 2 „Tee ehitusprojektile esitatavad nõuded“</w:t>
      </w:r>
    </w:p>
    <w:p w14:paraId="2CCD65E4" w14:textId="61FB69B8" w:rsidR="00E11C19" w:rsidRPr="003C5BDA" w:rsidRDefault="00187D44" w:rsidP="00E82839">
      <w:pPr>
        <w:pStyle w:val="ListParagraph"/>
        <w:numPr>
          <w:ilvl w:val="0"/>
          <w:numId w:val="22"/>
        </w:numPr>
        <w:jc w:val="both"/>
        <w:rPr>
          <w:lang w:val="et-EE"/>
        </w:rPr>
      </w:pPr>
      <w:r w:rsidRPr="00187D44">
        <w:rPr>
          <w:szCs w:val="20"/>
          <w:lang w:val="et-EE"/>
        </w:rPr>
        <w:t>Majandus- ja taristuminister</w:t>
      </w:r>
      <w:r>
        <w:rPr>
          <w:szCs w:val="20"/>
          <w:lang w:val="et-EE"/>
        </w:rPr>
        <w:t xml:space="preserve"> </w:t>
      </w:r>
      <w:r w:rsidRPr="00187D44">
        <w:rPr>
          <w:szCs w:val="20"/>
          <w:lang w:val="et-EE"/>
        </w:rPr>
        <w:t>09.11.2020 nr 71</w:t>
      </w:r>
      <w:r>
        <w:rPr>
          <w:szCs w:val="20"/>
          <w:lang w:val="et-EE"/>
        </w:rPr>
        <w:t xml:space="preserve"> „</w:t>
      </w:r>
      <w:r w:rsidRPr="00187D44">
        <w:rPr>
          <w:szCs w:val="20"/>
          <w:lang w:val="et-EE"/>
        </w:rPr>
        <w:t xml:space="preserve">Raudtee </w:t>
      </w:r>
      <w:proofErr w:type="spellStart"/>
      <w:r w:rsidRPr="00187D44">
        <w:rPr>
          <w:szCs w:val="20"/>
          <w:lang w:val="et-EE"/>
        </w:rPr>
        <w:t>tehnokasutuseeskiri</w:t>
      </w:r>
      <w:proofErr w:type="spellEnd"/>
      <w:r>
        <w:rPr>
          <w:szCs w:val="20"/>
          <w:lang w:val="et-EE"/>
        </w:rPr>
        <w:t>“</w:t>
      </w:r>
    </w:p>
    <w:p w14:paraId="40318A62" w14:textId="77777777" w:rsidR="00B739DD" w:rsidRPr="003C5BDA" w:rsidRDefault="00FB47A2" w:rsidP="000F0022">
      <w:pPr>
        <w:pStyle w:val="Heading2"/>
      </w:pPr>
      <w:bookmarkStart w:id="5" w:name="_Toc106271510"/>
      <w:r w:rsidRPr="003C5BDA">
        <w:t>Projekti lähtematerjal</w:t>
      </w:r>
      <w:bookmarkEnd w:id="5"/>
    </w:p>
    <w:p w14:paraId="4796A0E0" w14:textId="77777777" w:rsidR="002D35A6" w:rsidRPr="003C5BDA" w:rsidRDefault="002D35A6" w:rsidP="002D35A6">
      <w:pPr>
        <w:pStyle w:val="BodyList"/>
        <w:numPr>
          <w:ilvl w:val="0"/>
          <w:numId w:val="0"/>
        </w:numPr>
        <w:ind w:left="1276" w:hanging="567"/>
      </w:pPr>
      <w:r w:rsidRPr="003C5BDA">
        <w:t>Projekteerimise aluseks on:</w:t>
      </w:r>
    </w:p>
    <w:p w14:paraId="293A4304" w14:textId="5B0D598E" w:rsidR="00F53005" w:rsidRPr="003C5BDA" w:rsidRDefault="00824C37" w:rsidP="00DA760D">
      <w:pPr>
        <w:pStyle w:val="BodyList"/>
        <w:numPr>
          <w:ilvl w:val="0"/>
          <w:numId w:val="38"/>
        </w:numPr>
      </w:pPr>
      <w:r w:rsidRPr="003C5BDA">
        <w:t xml:space="preserve"> </w:t>
      </w:r>
      <w:r w:rsidR="007B3665">
        <w:t>HD</w:t>
      </w:r>
      <w:r w:rsidR="007B3665" w:rsidRPr="003C5BDA">
        <w:t xml:space="preserve"> </w:t>
      </w:r>
      <w:r w:rsidR="008B1CD3" w:rsidRPr="003C5BDA">
        <w:t>„</w:t>
      </w:r>
      <w:r w:rsidR="007B3665" w:rsidRPr="007B3665">
        <w:t>Maardu Muuga raudteeülekäigukoha ning jalgratta- ja jalgtee projekteerimine Õunapuu pst L4 (katastritunnus 44601:001:0143) ja Uus-Muuga puiestee L2 (katastritunnus 44601:001:0198) kinnistute (Õunapuu puiestee ja Kivileete tänavate) vahele.</w:t>
      </w:r>
      <w:r w:rsidR="008B1CD3" w:rsidRPr="003C5BDA">
        <w:t>“</w:t>
      </w:r>
      <w:r w:rsidR="007B3665">
        <w:t xml:space="preserve"> </w:t>
      </w:r>
      <w:r w:rsidR="007B3665" w:rsidRPr="003C5BDA">
        <w:t xml:space="preserve">Lisa </w:t>
      </w:r>
      <w:r w:rsidR="007B3665">
        <w:t>1</w:t>
      </w:r>
      <w:r w:rsidR="007B3665" w:rsidRPr="003C5BDA">
        <w:t xml:space="preserve"> </w:t>
      </w:r>
      <w:r w:rsidR="00F53005" w:rsidRPr="003C5BDA">
        <w:t xml:space="preserve"> </w:t>
      </w:r>
      <w:r w:rsidR="007B3665">
        <w:t>Tehniline kirjeldus</w:t>
      </w:r>
      <w:r w:rsidR="004D4FCD" w:rsidRPr="003C5BDA">
        <w:t>;</w:t>
      </w:r>
    </w:p>
    <w:p w14:paraId="056C2F2F" w14:textId="77777777" w:rsidR="006F4830" w:rsidRPr="003C5BDA" w:rsidRDefault="006F4830" w:rsidP="009E01D5">
      <w:pPr>
        <w:pStyle w:val="BodyList"/>
        <w:numPr>
          <w:ilvl w:val="0"/>
          <w:numId w:val="0"/>
        </w:numPr>
        <w:ind w:left="709"/>
        <w:rPr>
          <w:lang w:eastAsia="en-US"/>
        </w:rPr>
      </w:pPr>
    </w:p>
    <w:p w14:paraId="79BDD090" w14:textId="66F624DD" w:rsidR="00F315E4" w:rsidRPr="004378D0" w:rsidRDefault="00F315E4" w:rsidP="004378D0">
      <w:pPr>
        <w:rPr>
          <w:szCs w:val="20"/>
        </w:rPr>
      </w:pPr>
      <w:r w:rsidRPr="003C5BDA">
        <w:rPr>
          <w:szCs w:val="20"/>
        </w:rPr>
        <w:t>Tehnilised tingimused:</w:t>
      </w:r>
    </w:p>
    <w:p w14:paraId="039D2A08" w14:textId="2B403C68" w:rsidR="00873A26" w:rsidRPr="005124D6" w:rsidRDefault="00873A26" w:rsidP="00F315E4">
      <w:pPr>
        <w:pStyle w:val="ListParagraph"/>
        <w:numPr>
          <w:ilvl w:val="0"/>
          <w:numId w:val="25"/>
        </w:numPr>
        <w:spacing w:after="160" w:line="256" w:lineRule="auto"/>
        <w:jc w:val="both"/>
        <w:rPr>
          <w:szCs w:val="20"/>
          <w:lang w:val="et-EE"/>
        </w:rPr>
      </w:pPr>
      <w:r>
        <w:rPr>
          <w:lang w:val="et-EE"/>
        </w:rPr>
        <w:t xml:space="preserve">Maardu Linnavalitsus Linna Arengu- ja Majandusosakond </w:t>
      </w:r>
      <w:r w:rsidR="00CC6429">
        <w:rPr>
          <w:lang w:val="et-EE"/>
        </w:rPr>
        <w:t>„</w:t>
      </w:r>
      <w:r w:rsidR="00CC6429" w:rsidRPr="00CC6429">
        <w:rPr>
          <w:lang w:val="et-EE"/>
        </w:rPr>
        <w:t>Maardu Muuga raudteeülekäigukohta ning jalgratta- ja jalgtee projekteerimine Õunapuu pst L4 ( katastritunnus 44601:001:0143) ja Uus-Muuga puiestee L2 ( katastritunnus 44601:001:0198) kinnistute Õunapuu puiestee ja Kivileete tänavate) vahele – TV tehnilised tingimused</w:t>
      </w:r>
      <w:r w:rsidR="00CC6429">
        <w:rPr>
          <w:lang w:val="et-EE"/>
        </w:rPr>
        <w:t>“</w:t>
      </w:r>
      <w:r>
        <w:rPr>
          <w:lang w:val="et-EE"/>
        </w:rPr>
        <w:t xml:space="preserve"> 15.</w:t>
      </w:r>
      <w:r w:rsidR="00CC6429">
        <w:rPr>
          <w:lang w:val="et-EE"/>
        </w:rPr>
        <w:t>03</w:t>
      </w:r>
      <w:r>
        <w:rPr>
          <w:lang w:val="et-EE"/>
        </w:rPr>
        <w:t>.202</w:t>
      </w:r>
      <w:r w:rsidR="00CC6429">
        <w:rPr>
          <w:lang w:val="et-EE"/>
        </w:rPr>
        <w:t>2</w:t>
      </w:r>
      <w:r>
        <w:rPr>
          <w:lang w:val="et-EE"/>
        </w:rPr>
        <w:t>,</w:t>
      </w:r>
      <w:r w:rsidR="00CC6429">
        <w:rPr>
          <w:lang w:val="et-EE"/>
        </w:rPr>
        <w:t xml:space="preserve"> nr.9</w:t>
      </w:r>
      <w:r>
        <w:rPr>
          <w:lang w:val="et-EE"/>
        </w:rPr>
        <w:t>-</w:t>
      </w:r>
      <w:r w:rsidR="00CC6429">
        <w:rPr>
          <w:lang w:val="et-EE"/>
        </w:rPr>
        <w:t>1</w:t>
      </w:r>
      <w:r>
        <w:rPr>
          <w:lang w:val="et-EE"/>
        </w:rPr>
        <w:t>.</w:t>
      </w:r>
      <w:r w:rsidR="00CC6429">
        <w:rPr>
          <w:lang w:val="et-EE"/>
        </w:rPr>
        <w:t>2</w:t>
      </w:r>
      <w:r>
        <w:rPr>
          <w:lang w:val="et-EE"/>
        </w:rPr>
        <w:t>/</w:t>
      </w:r>
      <w:r w:rsidR="00CC6429">
        <w:rPr>
          <w:lang w:val="et-EE"/>
        </w:rPr>
        <w:t>2876</w:t>
      </w:r>
      <w:r w:rsidR="009878F8">
        <w:rPr>
          <w:lang w:val="et-EE"/>
        </w:rPr>
        <w:t>;</w:t>
      </w:r>
    </w:p>
    <w:p w14:paraId="30CFC3E5" w14:textId="59A9B656" w:rsidR="00FB47A2" w:rsidRPr="003C5BDA" w:rsidRDefault="00807453" w:rsidP="000F0022">
      <w:pPr>
        <w:pStyle w:val="Heading2"/>
      </w:pPr>
      <w:bookmarkStart w:id="6" w:name="_Toc440627524"/>
      <w:bookmarkStart w:id="7" w:name="_Toc106271511"/>
      <w:r w:rsidRPr="003C5BDA">
        <w:t>Uuringute loetelu</w:t>
      </w:r>
      <w:bookmarkEnd w:id="6"/>
      <w:bookmarkEnd w:id="7"/>
    </w:p>
    <w:p w14:paraId="0687D6F2" w14:textId="6FBE3FF1" w:rsidR="00F315E4" w:rsidRPr="00F0546E" w:rsidRDefault="00F315E4" w:rsidP="00F0546E">
      <w:pPr>
        <w:pStyle w:val="ListParagraph"/>
        <w:numPr>
          <w:ilvl w:val="0"/>
          <w:numId w:val="27"/>
        </w:numPr>
        <w:spacing w:after="160" w:line="256" w:lineRule="auto"/>
        <w:jc w:val="both"/>
        <w:rPr>
          <w:szCs w:val="20"/>
          <w:lang w:val="et-EE"/>
        </w:rPr>
      </w:pPr>
      <w:r w:rsidRPr="003C5BDA">
        <w:rPr>
          <w:szCs w:val="20"/>
          <w:lang w:val="et-EE"/>
        </w:rPr>
        <w:t xml:space="preserve">Geodeetilised uuringud on </w:t>
      </w:r>
      <w:r w:rsidR="007D024A">
        <w:rPr>
          <w:szCs w:val="20"/>
          <w:lang w:val="et-EE"/>
        </w:rPr>
        <w:t>koostanud</w:t>
      </w:r>
      <w:r w:rsidRPr="003C5BDA">
        <w:rPr>
          <w:szCs w:val="20"/>
          <w:lang w:val="et-EE"/>
        </w:rPr>
        <w:t xml:space="preserve"> </w:t>
      </w:r>
      <w:r w:rsidR="007D024A" w:rsidRPr="007D024A">
        <w:rPr>
          <w:szCs w:val="20"/>
          <w:lang w:val="et-EE"/>
        </w:rPr>
        <w:t>Geodeesia24 OÜ</w:t>
      </w:r>
      <w:r w:rsidRPr="003C5BDA">
        <w:rPr>
          <w:szCs w:val="20"/>
          <w:lang w:val="et-EE"/>
        </w:rPr>
        <w:t xml:space="preserve">, töö nr </w:t>
      </w:r>
      <w:r w:rsidR="007D024A">
        <w:rPr>
          <w:szCs w:val="20"/>
          <w:lang w:val="et-EE"/>
        </w:rPr>
        <w:t>6080-22</w:t>
      </w:r>
      <w:r w:rsidRPr="003C5BDA">
        <w:rPr>
          <w:szCs w:val="20"/>
          <w:lang w:val="et-EE"/>
        </w:rPr>
        <w:t xml:space="preserve"> „</w:t>
      </w:r>
      <w:r w:rsidR="007D024A" w:rsidRPr="007D024A">
        <w:rPr>
          <w:szCs w:val="20"/>
          <w:lang w:val="et-EE"/>
        </w:rPr>
        <w:t xml:space="preserve">Õunapuu pst ja Kivileete tn raudtee ülekäigu </w:t>
      </w:r>
      <w:proofErr w:type="spellStart"/>
      <w:r w:rsidR="007D024A" w:rsidRPr="007D024A">
        <w:rPr>
          <w:szCs w:val="20"/>
          <w:lang w:val="et-EE"/>
        </w:rPr>
        <w:t>topo</w:t>
      </w:r>
      <w:proofErr w:type="spellEnd"/>
      <w:r w:rsidR="007D024A" w:rsidRPr="007D024A">
        <w:rPr>
          <w:szCs w:val="20"/>
          <w:lang w:val="et-EE"/>
        </w:rPr>
        <w:t>-geodeetiline uuring</w:t>
      </w:r>
      <w:r w:rsidRPr="007D024A">
        <w:rPr>
          <w:szCs w:val="20"/>
          <w:lang w:val="et-EE"/>
        </w:rPr>
        <w:t>“;</w:t>
      </w:r>
    </w:p>
    <w:p w14:paraId="244DAA74" w14:textId="0E2854BE" w:rsidR="00F315E4" w:rsidRPr="00EA3FBB" w:rsidRDefault="00F315E4" w:rsidP="00EA3FBB">
      <w:pPr>
        <w:pStyle w:val="ListParagraph"/>
        <w:numPr>
          <w:ilvl w:val="0"/>
          <w:numId w:val="27"/>
        </w:numPr>
        <w:spacing w:after="160" w:line="256" w:lineRule="auto"/>
        <w:jc w:val="both"/>
        <w:rPr>
          <w:szCs w:val="20"/>
          <w:lang w:val="et-EE"/>
        </w:rPr>
      </w:pPr>
      <w:r w:rsidRPr="003C5BDA">
        <w:rPr>
          <w:szCs w:val="20"/>
          <w:lang w:val="et-EE"/>
        </w:rPr>
        <w:t xml:space="preserve">Geoloogilised uuringud on teostatud </w:t>
      </w:r>
      <w:proofErr w:type="spellStart"/>
      <w:r w:rsidR="00575933">
        <w:rPr>
          <w:szCs w:val="20"/>
          <w:lang w:val="et-EE"/>
        </w:rPr>
        <w:t>Maves</w:t>
      </w:r>
      <w:proofErr w:type="spellEnd"/>
      <w:r w:rsidRPr="003C5BDA">
        <w:rPr>
          <w:szCs w:val="20"/>
          <w:lang w:val="et-EE"/>
        </w:rPr>
        <w:t xml:space="preserve"> OÜ pool, töö nr </w:t>
      </w:r>
      <w:r w:rsidR="00EA3FBB">
        <w:rPr>
          <w:szCs w:val="20"/>
          <w:lang w:val="et-EE"/>
        </w:rPr>
        <w:t xml:space="preserve">22032 </w:t>
      </w:r>
      <w:r w:rsidRPr="003C5BDA">
        <w:rPr>
          <w:szCs w:val="20"/>
          <w:lang w:val="et-EE"/>
        </w:rPr>
        <w:t>„</w:t>
      </w:r>
      <w:r w:rsidR="00EA3FBB" w:rsidRPr="00EA3FBB">
        <w:rPr>
          <w:szCs w:val="20"/>
          <w:lang w:val="et-EE"/>
        </w:rPr>
        <w:t>Harjumaa Maardu linna Muuga</w:t>
      </w:r>
      <w:r w:rsidR="00EA3FBB">
        <w:rPr>
          <w:szCs w:val="20"/>
          <w:lang w:val="et-EE"/>
        </w:rPr>
        <w:t xml:space="preserve"> </w:t>
      </w:r>
      <w:r w:rsidR="00EA3FBB" w:rsidRPr="00EA3FBB">
        <w:rPr>
          <w:szCs w:val="20"/>
          <w:lang w:val="et-EE"/>
        </w:rPr>
        <w:t>raudteeülekäigukoha</w:t>
      </w:r>
      <w:r w:rsidR="00EA3FBB">
        <w:rPr>
          <w:szCs w:val="20"/>
          <w:lang w:val="et-EE"/>
        </w:rPr>
        <w:t xml:space="preserve"> </w:t>
      </w:r>
      <w:r w:rsidR="00EA3FBB" w:rsidRPr="00EA3FBB">
        <w:rPr>
          <w:szCs w:val="20"/>
          <w:lang w:val="et-EE"/>
        </w:rPr>
        <w:t>ehitusgeoloogiline uuring</w:t>
      </w:r>
      <w:r w:rsidRPr="00EA3FBB">
        <w:rPr>
          <w:szCs w:val="20"/>
          <w:lang w:val="et-EE"/>
        </w:rPr>
        <w:t>“;</w:t>
      </w:r>
    </w:p>
    <w:p w14:paraId="15F2F993" w14:textId="77777777" w:rsidR="00822F58" w:rsidRPr="003C5BDA" w:rsidRDefault="00822F58" w:rsidP="000F0022">
      <w:pPr>
        <w:pStyle w:val="Heading2"/>
      </w:pPr>
      <w:bookmarkStart w:id="8" w:name="_Toc106271512"/>
      <w:r w:rsidRPr="003C5BDA">
        <w:t>Tee projektiga seotud tehnovõrkude ehitusprojektid</w:t>
      </w:r>
      <w:bookmarkEnd w:id="8"/>
    </w:p>
    <w:p w14:paraId="255D3EF1" w14:textId="6051FA90" w:rsidR="00B739DD" w:rsidRPr="003C5BDA" w:rsidRDefault="00FB47A2" w:rsidP="00E70181">
      <w:pPr>
        <w:pStyle w:val="Body"/>
        <w:ind w:left="-9"/>
      </w:pPr>
      <w:r w:rsidRPr="003C5BDA">
        <w:t>Käesolevas projektis on esitatud</w:t>
      </w:r>
      <w:r w:rsidR="00303E5B" w:rsidRPr="003C5BDA">
        <w:t xml:space="preserve"> OSA-1 Tee, liiklus ja teerajatised</w:t>
      </w:r>
      <w:r w:rsidR="008A3C2D" w:rsidRPr="003C5BDA">
        <w:t>.</w:t>
      </w:r>
      <w:r w:rsidR="00E70DFB" w:rsidRPr="003C5BDA">
        <w:t xml:space="preserve"> </w:t>
      </w:r>
      <w:r w:rsidR="00C62599" w:rsidRPr="003C5BDA">
        <w:t xml:space="preserve">Tehnovõrkude </w:t>
      </w:r>
      <w:r w:rsidR="00AD47A4" w:rsidRPr="003C5BDA">
        <w:t xml:space="preserve">osad </w:t>
      </w:r>
      <w:r w:rsidR="00E70DFB" w:rsidRPr="003C5BDA">
        <w:t>on esitatud eraldi kaustades:</w:t>
      </w:r>
    </w:p>
    <w:p w14:paraId="49D8F2BF" w14:textId="52476B0B" w:rsidR="00161F36" w:rsidRPr="00607C4A" w:rsidRDefault="006C5060" w:rsidP="00607C4A">
      <w:pPr>
        <w:pStyle w:val="Normaltapp"/>
        <w:rPr>
          <w:lang w:val="et-EE"/>
        </w:rPr>
      </w:pPr>
      <w:r w:rsidRPr="006C5060">
        <w:rPr>
          <w:lang w:val="et-EE"/>
        </w:rPr>
        <w:t xml:space="preserve">OSA-2. </w:t>
      </w:r>
      <w:r w:rsidRPr="00607C4A">
        <w:rPr>
          <w:lang w:val="et-EE"/>
        </w:rPr>
        <w:t>VÄLISVALGUSTUS (EL)</w:t>
      </w:r>
    </w:p>
    <w:p w14:paraId="5895058E" w14:textId="5C670BF4" w:rsidR="000155A0" w:rsidRDefault="000155A0" w:rsidP="000155A0">
      <w:pPr>
        <w:pStyle w:val="Heading1"/>
        <w:spacing w:after="360"/>
        <w:ind w:left="851" w:hanging="851"/>
        <w:jc w:val="both"/>
      </w:pPr>
      <w:bookmarkStart w:id="9" w:name="_Toc472690132"/>
      <w:bookmarkStart w:id="10" w:name="_Toc494286320"/>
      <w:bookmarkStart w:id="11" w:name="_Toc106271513"/>
      <w:r w:rsidRPr="003C5BDA">
        <w:t>OLEMASOLEV</w:t>
      </w:r>
      <w:r w:rsidR="000014FC" w:rsidRPr="003C5BDA">
        <w:t>A</w:t>
      </w:r>
      <w:r w:rsidRPr="003C5BDA">
        <w:t xml:space="preserve"> OLUKORRA KIRJELDUS</w:t>
      </w:r>
      <w:bookmarkEnd w:id="9"/>
      <w:bookmarkEnd w:id="10"/>
      <w:bookmarkEnd w:id="11"/>
    </w:p>
    <w:p w14:paraId="78426907" w14:textId="68B1ADA8" w:rsidR="00507C5B" w:rsidRDefault="009D6BA2" w:rsidP="00507C5B">
      <w:r>
        <w:t xml:space="preserve">Olemasolev </w:t>
      </w:r>
      <w:r w:rsidR="00C72CD1">
        <w:t xml:space="preserve">raudtee </w:t>
      </w:r>
      <w:r>
        <w:t>ülekäik</w:t>
      </w:r>
      <w:r w:rsidR="00D75448">
        <w:t xml:space="preserve"> koosneb kolm</w:t>
      </w:r>
      <w:r w:rsidR="00C72CD1">
        <w:t>est</w:t>
      </w:r>
      <w:r w:rsidR="00D75448">
        <w:t xml:space="preserve"> väike</w:t>
      </w:r>
      <w:r w:rsidR="00C72CD1">
        <w:t>sest</w:t>
      </w:r>
      <w:r w:rsidR="00D75448">
        <w:t xml:space="preserve"> sil</w:t>
      </w:r>
      <w:r w:rsidR="00C72CD1">
        <w:t>dadest</w:t>
      </w:r>
      <w:r w:rsidR="00D75448">
        <w:t xml:space="preserve"> laiusega 1 m ning pikkusega </w:t>
      </w:r>
      <w:r w:rsidR="00EF1A2C">
        <w:t xml:space="preserve"> </w:t>
      </w:r>
      <w:r w:rsidR="00D75448">
        <w:t>7.4 m, 13 m</w:t>
      </w:r>
      <w:r w:rsidR="007729FF">
        <w:t xml:space="preserve"> ja</w:t>
      </w:r>
      <w:r w:rsidR="00D75448">
        <w:t xml:space="preserve"> 13m.</w:t>
      </w:r>
      <w:r w:rsidR="00C72CD1">
        <w:t xml:space="preserve"> Si</w:t>
      </w:r>
      <w:r w:rsidR="00A5295A">
        <w:t>llad on ühendatud pinnas- ja kruuskate radadega</w:t>
      </w:r>
      <w:r w:rsidR="00C72CD1">
        <w:t xml:space="preserve">. </w:t>
      </w:r>
      <w:r w:rsidR="004745E2">
        <w:t>Ülekäik</w:t>
      </w:r>
      <w:r w:rsidR="00C72CD1">
        <w:t xml:space="preserve"> ületab</w:t>
      </w:r>
      <w:r w:rsidR="006056D2">
        <w:t xml:space="preserve"> </w:t>
      </w:r>
      <w:r w:rsidR="00A5295A">
        <w:t>lisaks raudteele ka</w:t>
      </w:r>
      <w:r w:rsidR="004745E2">
        <w:t xml:space="preserve"> </w:t>
      </w:r>
      <w:r w:rsidR="006056D2">
        <w:t>kahte raudtee paralleelset kraavi.</w:t>
      </w:r>
      <w:r w:rsidR="00E44026">
        <w:t xml:space="preserve"> </w:t>
      </w:r>
    </w:p>
    <w:p w14:paraId="035FE8CA" w14:textId="1172504C" w:rsidR="009958A5" w:rsidRDefault="009958A5" w:rsidP="00507C5B"/>
    <w:p w14:paraId="697F2EF3" w14:textId="3BEB5C23" w:rsidR="009958A5" w:rsidRPr="00BE1947" w:rsidRDefault="009958A5" w:rsidP="00507C5B">
      <w:r>
        <w:t>Ülekäigukoht asub raudtee sirgel teelõigul. O</w:t>
      </w:r>
      <w:r w:rsidRPr="009958A5">
        <w:t>lemasolev raudtee konstruktsioon lubjakivikillustik, puitliiprid, rööpad margiga R50, naelkinnitus.</w:t>
      </w:r>
    </w:p>
    <w:p w14:paraId="152A4F69" w14:textId="77777777" w:rsidR="00822F58" w:rsidRPr="003C5BDA" w:rsidRDefault="00822F58" w:rsidP="000F0022">
      <w:pPr>
        <w:pStyle w:val="Heading2"/>
      </w:pPr>
      <w:bookmarkStart w:id="12" w:name="_Toc106271514"/>
      <w:r w:rsidRPr="003C5BDA">
        <w:t>Andmed maa omandi kohta</w:t>
      </w:r>
      <w:bookmarkEnd w:id="12"/>
    </w:p>
    <w:p w14:paraId="480FBD69" w14:textId="4CA369A5" w:rsidR="000C79B0" w:rsidRDefault="000C79B0" w:rsidP="000B5182">
      <w:pPr>
        <w:pStyle w:val="BodyList"/>
        <w:numPr>
          <w:ilvl w:val="0"/>
          <w:numId w:val="0"/>
        </w:numPr>
        <w:ind w:left="-9"/>
        <w:rPr>
          <w:szCs w:val="20"/>
        </w:rPr>
      </w:pPr>
      <w:bookmarkStart w:id="13" w:name="_Toc440627528"/>
      <w:r w:rsidRPr="006E2353">
        <w:t>Harju maakond</w:t>
      </w:r>
      <w:r w:rsidRPr="003C5BDA">
        <w:t xml:space="preserve">, </w:t>
      </w:r>
      <w:r w:rsidRPr="006E2353">
        <w:t>Maardu linn</w:t>
      </w:r>
      <w:r w:rsidRPr="003C5BDA">
        <w:t xml:space="preserve">, </w:t>
      </w:r>
      <w:r w:rsidRPr="000C79B0">
        <w:rPr>
          <w:szCs w:val="20"/>
        </w:rPr>
        <w:t>Pirnipuu puiestee L3</w:t>
      </w:r>
      <w:r>
        <w:rPr>
          <w:szCs w:val="20"/>
        </w:rPr>
        <w:t>,</w:t>
      </w:r>
      <w:r w:rsidRPr="000C79B0">
        <w:t xml:space="preserve"> </w:t>
      </w:r>
      <w:r w:rsidRPr="000C79B0">
        <w:rPr>
          <w:szCs w:val="20"/>
        </w:rPr>
        <w:t>Transpordimaa 100%</w:t>
      </w:r>
      <w:r>
        <w:rPr>
          <w:szCs w:val="20"/>
        </w:rPr>
        <w:t>,</w:t>
      </w:r>
      <w:r w:rsidRPr="000C79B0">
        <w:rPr>
          <w:szCs w:val="20"/>
        </w:rPr>
        <w:t xml:space="preserve"> 44601:001:0542</w:t>
      </w:r>
    </w:p>
    <w:p w14:paraId="66E22EE0" w14:textId="78D6B57E" w:rsidR="000C79B0" w:rsidRDefault="000C79B0" w:rsidP="000B5182">
      <w:pPr>
        <w:pStyle w:val="BodyList"/>
        <w:numPr>
          <w:ilvl w:val="0"/>
          <w:numId w:val="0"/>
        </w:numPr>
        <w:ind w:left="-9"/>
        <w:rPr>
          <w:szCs w:val="20"/>
        </w:rPr>
      </w:pPr>
      <w:r w:rsidRPr="006E2353">
        <w:t>Harju maakond</w:t>
      </w:r>
      <w:r w:rsidRPr="003C5BDA">
        <w:t xml:space="preserve">, </w:t>
      </w:r>
      <w:r w:rsidRPr="006E2353">
        <w:t>Maardu linn</w:t>
      </w:r>
      <w:r w:rsidRPr="003C5BDA">
        <w:t xml:space="preserve">, </w:t>
      </w:r>
      <w:r w:rsidRPr="000C79B0">
        <w:rPr>
          <w:szCs w:val="20"/>
        </w:rPr>
        <w:t>Raudtee V</w:t>
      </w:r>
      <w:r>
        <w:rPr>
          <w:szCs w:val="20"/>
        </w:rPr>
        <w:t>,</w:t>
      </w:r>
      <w:r w:rsidRPr="000C79B0">
        <w:rPr>
          <w:szCs w:val="20"/>
        </w:rPr>
        <w:t xml:space="preserve"> Transpordimaa 100%</w:t>
      </w:r>
      <w:r>
        <w:rPr>
          <w:szCs w:val="20"/>
        </w:rPr>
        <w:t>,</w:t>
      </w:r>
      <w:r w:rsidRPr="000C79B0">
        <w:rPr>
          <w:szCs w:val="20"/>
        </w:rPr>
        <w:t xml:space="preserve"> 44601:007:0268</w:t>
      </w:r>
    </w:p>
    <w:p w14:paraId="2C1AB77B" w14:textId="05967A19" w:rsidR="000C79B0" w:rsidRPr="000C79B0" w:rsidRDefault="000C79B0" w:rsidP="000B5182">
      <w:pPr>
        <w:pStyle w:val="BodyList"/>
        <w:numPr>
          <w:ilvl w:val="0"/>
          <w:numId w:val="0"/>
        </w:numPr>
        <w:ind w:left="-9"/>
        <w:rPr>
          <w:szCs w:val="20"/>
        </w:rPr>
      </w:pPr>
      <w:r w:rsidRPr="006E2353">
        <w:t>Harju maakond</w:t>
      </w:r>
      <w:r w:rsidRPr="003C5BDA">
        <w:t xml:space="preserve">, </w:t>
      </w:r>
      <w:r w:rsidRPr="006E2353">
        <w:t>Maardu linn</w:t>
      </w:r>
      <w:r w:rsidRPr="003C5BDA">
        <w:t xml:space="preserve">, </w:t>
      </w:r>
      <w:r w:rsidRPr="000C79B0">
        <w:rPr>
          <w:szCs w:val="20"/>
        </w:rPr>
        <w:t>Uus-Muuga puiestee L2</w:t>
      </w:r>
      <w:r>
        <w:rPr>
          <w:szCs w:val="20"/>
        </w:rPr>
        <w:t>,</w:t>
      </w:r>
      <w:r w:rsidRPr="000C79B0">
        <w:rPr>
          <w:szCs w:val="20"/>
        </w:rPr>
        <w:t xml:space="preserve"> Transpordimaa 100%</w:t>
      </w:r>
      <w:r>
        <w:rPr>
          <w:szCs w:val="20"/>
        </w:rPr>
        <w:t>,</w:t>
      </w:r>
      <w:r w:rsidRPr="000C79B0">
        <w:rPr>
          <w:szCs w:val="20"/>
        </w:rPr>
        <w:t xml:space="preserve"> 44601:001:0198</w:t>
      </w:r>
    </w:p>
    <w:p w14:paraId="11A79062" w14:textId="68699DE5" w:rsidR="00822F58" w:rsidRDefault="00822F58" w:rsidP="000F0022">
      <w:pPr>
        <w:pStyle w:val="Heading2"/>
      </w:pPr>
      <w:bookmarkStart w:id="14" w:name="_Toc106271515"/>
      <w:r w:rsidRPr="003C5BDA">
        <w:t>Geoloogilised tingimused</w:t>
      </w:r>
      <w:bookmarkEnd w:id="13"/>
      <w:bookmarkEnd w:id="14"/>
    </w:p>
    <w:p w14:paraId="790DB5E8" w14:textId="5DCEF298" w:rsidR="002011CD" w:rsidRPr="002011CD" w:rsidRDefault="002011CD" w:rsidP="002011CD">
      <w:pPr>
        <w:autoSpaceDE w:val="0"/>
        <w:autoSpaceDN w:val="0"/>
        <w:adjustRightInd w:val="0"/>
        <w:rPr>
          <w:rFonts w:eastAsia="CIDFont+F1" w:cs="CIDFont+F1"/>
          <w:color w:val="000000"/>
          <w:szCs w:val="20"/>
          <w:lang w:val="en-US" w:eastAsia="et-EE"/>
        </w:rPr>
      </w:pPr>
      <w:proofErr w:type="spellStart"/>
      <w:r w:rsidRPr="002011CD">
        <w:rPr>
          <w:rFonts w:eastAsia="CIDFont+F1" w:cs="CIDFont+F1"/>
          <w:color w:val="000000"/>
          <w:szCs w:val="20"/>
          <w:lang w:val="en-US" w:eastAsia="et-EE"/>
        </w:rPr>
        <w:t>Vaadeldav</w:t>
      </w:r>
      <w:proofErr w:type="spellEnd"/>
      <w:r w:rsidRPr="002011CD">
        <w:rPr>
          <w:rFonts w:eastAsia="CIDFont+F1" w:cs="CIDFont+F1"/>
          <w:color w:val="000000"/>
          <w:szCs w:val="20"/>
          <w:lang w:val="en-US" w:eastAsia="et-EE"/>
        </w:rPr>
        <w:t xml:space="preserve"> ala </w:t>
      </w:r>
      <w:proofErr w:type="spellStart"/>
      <w:r w:rsidRPr="002011CD">
        <w:rPr>
          <w:rFonts w:eastAsia="CIDFont+F1" w:cs="CIDFont+F1"/>
          <w:color w:val="000000"/>
          <w:szCs w:val="20"/>
          <w:lang w:val="en-US" w:eastAsia="et-EE"/>
        </w:rPr>
        <w:t>paikneb</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Põhja</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Eesti</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rannikumadalikul</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Maapinna</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absoluutkõrgused</w:t>
      </w:r>
      <w:proofErr w:type="spellEnd"/>
      <w:r>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jäävad</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vahemikku</w:t>
      </w:r>
      <w:proofErr w:type="spellEnd"/>
      <w:r w:rsidRPr="002011CD">
        <w:rPr>
          <w:rFonts w:eastAsia="CIDFont+F1" w:cs="CIDFont+F1"/>
          <w:color w:val="000000"/>
          <w:szCs w:val="20"/>
          <w:lang w:val="en-US" w:eastAsia="et-EE"/>
        </w:rPr>
        <w:t xml:space="preserve"> 11,2…11,6 m. </w:t>
      </w:r>
      <w:proofErr w:type="spellStart"/>
      <w:r w:rsidRPr="002011CD">
        <w:rPr>
          <w:rFonts w:eastAsia="CIDFont+F1" w:cs="CIDFont+F1"/>
          <w:color w:val="000000"/>
          <w:szCs w:val="20"/>
          <w:lang w:val="en-US" w:eastAsia="et-EE"/>
        </w:rPr>
        <w:t>Pinnakatte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ülaosa</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koosneb</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Litoriinamere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setetest</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mida</w:t>
      </w:r>
      <w:proofErr w:type="spellEnd"/>
      <w:r>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katab</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muld</w:t>
      </w:r>
      <w:proofErr w:type="spellEnd"/>
      <w:r w:rsidRPr="002011CD">
        <w:rPr>
          <w:rFonts w:eastAsia="CIDFont+F1" w:cs="CIDFont+F1"/>
          <w:color w:val="000000"/>
          <w:szCs w:val="20"/>
          <w:lang w:val="en-US" w:eastAsia="et-EE"/>
        </w:rPr>
        <w:t xml:space="preserve"> ja </w:t>
      </w:r>
      <w:proofErr w:type="spellStart"/>
      <w:r w:rsidRPr="002011CD">
        <w:rPr>
          <w:rFonts w:eastAsia="CIDFont+F1" w:cs="CIDFont+F1"/>
          <w:color w:val="000000"/>
          <w:szCs w:val="20"/>
          <w:lang w:val="en-US" w:eastAsia="et-EE"/>
        </w:rPr>
        <w:t>täitepinnas</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Pinnakatte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paksus</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geoloogilise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kaardistamise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andmeil</w:t>
      </w:r>
      <w:proofErr w:type="spellEnd"/>
      <w:r w:rsidRPr="002011CD">
        <w:rPr>
          <w:rFonts w:eastAsia="CIDFont+F1" w:cs="CIDFont+F1"/>
          <w:color w:val="000000"/>
          <w:szCs w:val="20"/>
          <w:lang w:val="en-US" w:eastAsia="et-EE"/>
        </w:rPr>
        <w:t xml:space="preserve"> on</w:t>
      </w:r>
      <w:r>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enam</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kui</w:t>
      </w:r>
      <w:proofErr w:type="spellEnd"/>
      <w:r w:rsidRPr="002011CD">
        <w:rPr>
          <w:rFonts w:eastAsia="CIDFont+F1" w:cs="CIDFont+F1"/>
          <w:color w:val="000000"/>
          <w:szCs w:val="20"/>
          <w:lang w:val="en-US" w:eastAsia="et-EE"/>
        </w:rPr>
        <w:t xml:space="preserve"> 30 m. </w:t>
      </w:r>
      <w:proofErr w:type="spellStart"/>
      <w:r w:rsidRPr="002011CD">
        <w:rPr>
          <w:rFonts w:eastAsia="CIDFont+F1" w:cs="CIDFont+F1"/>
          <w:color w:val="000000"/>
          <w:szCs w:val="20"/>
          <w:lang w:val="en-US" w:eastAsia="et-EE"/>
        </w:rPr>
        <w:t>Aluspõhjas</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avaneb</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Kesk-Kambriumi</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Lükati</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kihistu</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savi</w:t>
      </w:r>
      <w:proofErr w:type="spellEnd"/>
      <w:r w:rsidRPr="002011CD">
        <w:rPr>
          <w:rFonts w:eastAsia="CIDFont+F1" w:cs="CIDFont+F1"/>
          <w:color w:val="000000"/>
          <w:szCs w:val="20"/>
          <w:lang w:val="en-US" w:eastAsia="et-EE"/>
        </w:rPr>
        <w:t xml:space="preserve"> ja </w:t>
      </w:r>
      <w:proofErr w:type="spellStart"/>
      <w:r w:rsidRPr="002011CD">
        <w:rPr>
          <w:rFonts w:eastAsia="CIDFont+F1" w:cs="CIDFont+F1"/>
          <w:color w:val="000000"/>
          <w:szCs w:val="20"/>
          <w:lang w:val="en-US" w:eastAsia="et-EE"/>
        </w:rPr>
        <w:t>aleuroliitneliivakivi</w:t>
      </w:r>
      <w:proofErr w:type="spellEnd"/>
      <w:r w:rsidRPr="002011CD">
        <w:rPr>
          <w:rFonts w:eastAsia="CIDFont+F1" w:cs="CIDFont+F1"/>
          <w:color w:val="000000"/>
          <w:szCs w:val="20"/>
          <w:lang w:val="en-US" w:eastAsia="et-EE"/>
        </w:rPr>
        <w:t>.</w:t>
      </w:r>
    </w:p>
    <w:p w14:paraId="1E0875FA" w14:textId="4100B99E" w:rsidR="002011CD" w:rsidRPr="002011CD" w:rsidRDefault="002011CD" w:rsidP="002011CD">
      <w:pPr>
        <w:autoSpaceDE w:val="0"/>
        <w:autoSpaceDN w:val="0"/>
        <w:adjustRightInd w:val="0"/>
        <w:rPr>
          <w:rFonts w:eastAsia="CIDFont+F1" w:cs="CIDFont+F1"/>
          <w:color w:val="000000"/>
          <w:szCs w:val="20"/>
          <w:lang w:val="en-US" w:eastAsia="et-EE"/>
        </w:rPr>
      </w:pPr>
      <w:proofErr w:type="spellStart"/>
      <w:r w:rsidRPr="002011CD">
        <w:rPr>
          <w:rFonts w:eastAsia="CIDFont+F1" w:cs="CIDFont+F1"/>
          <w:color w:val="000000"/>
          <w:szCs w:val="20"/>
          <w:lang w:val="en-US" w:eastAsia="et-EE"/>
        </w:rPr>
        <w:t>Uuringuala</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geoloogilise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lõike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ülaosa</w:t>
      </w:r>
      <w:proofErr w:type="spellEnd"/>
      <w:r w:rsidRPr="002011CD">
        <w:rPr>
          <w:rFonts w:eastAsia="CIDFont+F1" w:cs="CIDFont+F1"/>
          <w:color w:val="000000"/>
          <w:szCs w:val="20"/>
          <w:lang w:val="en-US" w:eastAsia="et-EE"/>
        </w:rPr>
        <w:t xml:space="preserve"> on </w:t>
      </w:r>
      <w:proofErr w:type="spellStart"/>
      <w:r w:rsidRPr="002011CD">
        <w:rPr>
          <w:rFonts w:eastAsia="CIDFont+F1" w:cs="CIDFont+F1"/>
          <w:color w:val="000000"/>
          <w:szCs w:val="20"/>
          <w:lang w:val="en-US" w:eastAsia="et-EE"/>
        </w:rPr>
        <w:t>järgmine</w:t>
      </w:r>
      <w:proofErr w:type="spellEnd"/>
      <w:r w:rsidRPr="002011CD">
        <w:rPr>
          <w:rFonts w:eastAsia="CIDFont+F1" w:cs="CIDFont+F1"/>
          <w:color w:val="000000"/>
          <w:szCs w:val="20"/>
          <w:lang w:val="en-US" w:eastAsia="et-EE"/>
        </w:rPr>
        <w:t>.</w:t>
      </w:r>
    </w:p>
    <w:p w14:paraId="7E402E2C" w14:textId="77777777" w:rsidR="002011CD" w:rsidRDefault="002011CD" w:rsidP="002011CD">
      <w:pPr>
        <w:autoSpaceDE w:val="0"/>
        <w:autoSpaceDN w:val="0"/>
        <w:adjustRightInd w:val="0"/>
        <w:rPr>
          <w:rFonts w:eastAsia="CIDFont+F1" w:cs="CIDFont+F1"/>
          <w:color w:val="000000"/>
          <w:szCs w:val="20"/>
          <w:lang w:val="en-US" w:eastAsia="et-EE"/>
        </w:rPr>
      </w:pPr>
    </w:p>
    <w:p w14:paraId="45A2BE07" w14:textId="53DDC7A0" w:rsidR="002011CD" w:rsidRPr="002011CD" w:rsidRDefault="002011CD" w:rsidP="002011CD">
      <w:pPr>
        <w:autoSpaceDE w:val="0"/>
        <w:autoSpaceDN w:val="0"/>
        <w:adjustRightInd w:val="0"/>
        <w:rPr>
          <w:rFonts w:eastAsia="CIDFont+F1" w:cs="CIDFont+F1"/>
          <w:color w:val="000000"/>
          <w:szCs w:val="20"/>
          <w:lang w:val="en-US" w:eastAsia="et-EE"/>
        </w:rPr>
      </w:pPr>
      <w:proofErr w:type="spellStart"/>
      <w:r w:rsidRPr="002011CD">
        <w:rPr>
          <w:rFonts w:eastAsia="CIDFont+F1" w:cs="CIDFont+F1"/>
          <w:color w:val="000000"/>
          <w:szCs w:val="20"/>
          <w:lang w:val="en-US" w:eastAsia="et-EE"/>
        </w:rPr>
        <w:t>Teekatteks</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puuraugu</w:t>
      </w:r>
      <w:proofErr w:type="spellEnd"/>
      <w:r w:rsidRPr="002011CD">
        <w:rPr>
          <w:rFonts w:eastAsia="CIDFont+F1" w:cs="CIDFont+F1"/>
          <w:color w:val="000000"/>
          <w:szCs w:val="20"/>
          <w:lang w:val="en-US" w:eastAsia="et-EE"/>
        </w:rPr>
        <w:t xml:space="preserve"> PA-1 </w:t>
      </w:r>
      <w:proofErr w:type="spellStart"/>
      <w:r w:rsidRPr="002011CD">
        <w:rPr>
          <w:rFonts w:eastAsia="CIDFont+F1" w:cs="CIDFont+F1"/>
          <w:color w:val="000000"/>
          <w:szCs w:val="20"/>
          <w:lang w:val="en-US" w:eastAsia="et-EE"/>
        </w:rPr>
        <w:t>piirkonnas</w:t>
      </w:r>
      <w:proofErr w:type="spellEnd"/>
      <w:r w:rsidRPr="002011CD">
        <w:rPr>
          <w:rFonts w:eastAsia="CIDFont+F1" w:cs="CIDFont+F1"/>
          <w:color w:val="000000"/>
          <w:szCs w:val="20"/>
          <w:lang w:val="en-US" w:eastAsia="et-EE"/>
        </w:rPr>
        <w:t xml:space="preserve"> on </w:t>
      </w:r>
      <w:proofErr w:type="spellStart"/>
      <w:r w:rsidRPr="002011CD">
        <w:rPr>
          <w:rFonts w:eastAsia="CIDFont+F1" w:cs="CIDFont+F1"/>
          <w:color w:val="000000"/>
          <w:szCs w:val="20"/>
          <w:lang w:val="en-US" w:eastAsia="et-EE"/>
        </w:rPr>
        <w:t>mullasegune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liivane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kruus</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saGr</w:t>
      </w:r>
      <w:proofErr w:type="spellEnd"/>
      <w:r w:rsidRPr="002011CD">
        <w:rPr>
          <w:rFonts w:eastAsia="CIDFont+F1" w:cs="CIDFont+F1"/>
          <w:color w:val="000000"/>
          <w:szCs w:val="20"/>
          <w:lang w:val="en-US" w:eastAsia="et-EE"/>
        </w:rPr>
        <w:t>) (</w:t>
      </w:r>
      <w:proofErr w:type="spellStart"/>
      <w:r w:rsidRPr="002011CD">
        <w:rPr>
          <w:rFonts w:eastAsia="CIDFont+F1" w:cs="CIDFont+F3"/>
          <w:color w:val="000000"/>
          <w:szCs w:val="20"/>
          <w:lang w:val="en-US" w:eastAsia="et-EE"/>
        </w:rPr>
        <w:t>kiht</w:t>
      </w:r>
      <w:proofErr w:type="spellEnd"/>
      <w:r w:rsidRPr="002011CD">
        <w:rPr>
          <w:rFonts w:eastAsia="CIDFont+F1" w:cs="CIDFont+F3"/>
          <w:color w:val="000000"/>
          <w:szCs w:val="20"/>
          <w:lang w:val="en-US" w:eastAsia="et-EE"/>
        </w:rPr>
        <w:t xml:space="preserve"> 1</w:t>
      </w:r>
      <w:r w:rsidRPr="002011CD">
        <w:rPr>
          <w:rFonts w:eastAsia="CIDFont+F1" w:cs="CIDFont+F1"/>
          <w:color w:val="000000"/>
          <w:szCs w:val="20"/>
          <w:lang w:val="en-US" w:eastAsia="et-EE"/>
        </w:rPr>
        <w:t>).</w:t>
      </w:r>
    </w:p>
    <w:p w14:paraId="157B9037" w14:textId="3088A187" w:rsidR="002011CD" w:rsidRPr="002011CD" w:rsidRDefault="002011CD" w:rsidP="002011CD">
      <w:pPr>
        <w:autoSpaceDE w:val="0"/>
        <w:autoSpaceDN w:val="0"/>
        <w:adjustRightInd w:val="0"/>
        <w:rPr>
          <w:rFonts w:eastAsia="CIDFont+F1" w:cs="CIDFont+F1"/>
          <w:color w:val="000000"/>
          <w:szCs w:val="20"/>
          <w:lang w:val="en-US" w:eastAsia="et-EE"/>
        </w:rPr>
      </w:pPr>
      <w:r w:rsidRPr="002011CD">
        <w:rPr>
          <w:rFonts w:eastAsia="CIDFont+F1" w:cs="CIDFont+F1"/>
          <w:color w:val="000000"/>
          <w:szCs w:val="20"/>
          <w:lang w:val="en-US" w:eastAsia="et-EE"/>
        </w:rPr>
        <w:t xml:space="preserve">Tegu on </w:t>
      </w:r>
      <w:proofErr w:type="spellStart"/>
      <w:r w:rsidRPr="002011CD">
        <w:rPr>
          <w:rFonts w:eastAsia="CIDFont+F1" w:cs="CIDFont+F1"/>
          <w:color w:val="000000"/>
          <w:szCs w:val="20"/>
          <w:lang w:val="en-US" w:eastAsia="et-EE"/>
        </w:rPr>
        <w:t>täitepinnasega</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mis</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koosneb</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lubjakivi</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killustikust</w:t>
      </w:r>
      <w:proofErr w:type="spellEnd"/>
      <w:r w:rsidRPr="002011CD">
        <w:rPr>
          <w:rFonts w:eastAsia="CIDFont+F1" w:cs="CIDFont+F1"/>
          <w:color w:val="000000"/>
          <w:szCs w:val="20"/>
          <w:lang w:val="en-US" w:eastAsia="et-EE"/>
        </w:rPr>
        <w:t xml:space="preserve">, mille </w:t>
      </w:r>
      <w:proofErr w:type="spellStart"/>
      <w:r w:rsidRPr="002011CD">
        <w:rPr>
          <w:rFonts w:eastAsia="CIDFont+F1" w:cs="CIDFont+F1"/>
          <w:color w:val="000000"/>
          <w:szCs w:val="20"/>
          <w:lang w:val="en-US" w:eastAsia="et-EE"/>
        </w:rPr>
        <w:t>vahetäiteks</w:t>
      </w:r>
      <w:proofErr w:type="spellEnd"/>
      <w:r w:rsidRPr="002011CD">
        <w:rPr>
          <w:rFonts w:eastAsia="CIDFont+F1" w:cs="CIDFont+F1"/>
          <w:color w:val="000000"/>
          <w:szCs w:val="20"/>
          <w:lang w:val="en-US" w:eastAsia="et-EE"/>
        </w:rPr>
        <w:t xml:space="preserve"> on</w:t>
      </w:r>
      <w:r w:rsidR="000026F2">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mullasegune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liiv</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Pinnas</w:t>
      </w:r>
      <w:proofErr w:type="spellEnd"/>
      <w:r w:rsidRPr="002011CD">
        <w:rPr>
          <w:rFonts w:eastAsia="CIDFont+F1" w:cs="CIDFont+F1"/>
          <w:color w:val="000000"/>
          <w:szCs w:val="20"/>
          <w:lang w:val="en-US" w:eastAsia="et-EE"/>
        </w:rPr>
        <w:t xml:space="preserve"> on </w:t>
      </w:r>
      <w:proofErr w:type="spellStart"/>
      <w:r w:rsidRPr="002011CD">
        <w:rPr>
          <w:rFonts w:eastAsia="CIDFont+F1" w:cs="CIDFont+F1"/>
          <w:color w:val="000000"/>
          <w:szCs w:val="20"/>
          <w:lang w:val="en-US" w:eastAsia="et-EE"/>
        </w:rPr>
        <w:t>dreeniv</w:t>
      </w:r>
      <w:proofErr w:type="spellEnd"/>
      <w:r w:rsidRPr="002011CD">
        <w:rPr>
          <w:rFonts w:eastAsia="CIDFont+F1" w:cs="CIDFont+F1"/>
          <w:color w:val="000000"/>
          <w:szCs w:val="20"/>
          <w:lang w:val="en-US" w:eastAsia="et-EE"/>
        </w:rPr>
        <w:t xml:space="preserve"> ja </w:t>
      </w:r>
      <w:proofErr w:type="spellStart"/>
      <w:r w:rsidRPr="002011CD">
        <w:rPr>
          <w:rFonts w:eastAsia="CIDFont+F1" w:cs="CIDFont+F1"/>
          <w:color w:val="000000"/>
          <w:szCs w:val="20"/>
          <w:lang w:val="en-US" w:eastAsia="et-EE"/>
        </w:rPr>
        <w:t>ei</w:t>
      </w:r>
      <w:proofErr w:type="spellEnd"/>
      <w:r w:rsidRPr="002011CD">
        <w:rPr>
          <w:rFonts w:eastAsia="CIDFont+F1" w:cs="CIDFont+F1"/>
          <w:color w:val="000000"/>
          <w:szCs w:val="20"/>
          <w:lang w:val="en-US" w:eastAsia="et-EE"/>
        </w:rPr>
        <w:t xml:space="preserve"> ole </w:t>
      </w:r>
      <w:proofErr w:type="spellStart"/>
      <w:r w:rsidRPr="002011CD">
        <w:rPr>
          <w:rFonts w:eastAsia="CIDFont+F1" w:cs="CIDFont+F1"/>
          <w:color w:val="000000"/>
          <w:szCs w:val="20"/>
          <w:lang w:val="en-US" w:eastAsia="et-EE"/>
        </w:rPr>
        <w:t>külmaohtlik</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Kihi</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paksus</w:t>
      </w:r>
      <w:proofErr w:type="spellEnd"/>
      <w:r w:rsidRPr="002011CD">
        <w:rPr>
          <w:rFonts w:eastAsia="CIDFont+F1" w:cs="CIDFont+F1"/>
          <w:color w:val="000000"/>
          <w:szCs w:val="20"/>
          <w:lang w:val="en-US" w:eastAsia="et-EE"/>
        </w:rPr>
        <w:t xml:space="preserve"> on 0,30 m.</w:t>
      </w:r>
    </w:p>
    <w:p w14:paraId="75B93A84" w14:textId="77777777" w:rsidR="000026F2" w:rsidRDefault="000026F2" w:rsidP="002011CD">
      <w:pPr>
        <w:autoSpaceDE w:val="0"/>
        <w:autoSpaceDN w:val="0"/>
        <w:adjustRightInd w:val="0"/>
        <w:rPr>
          <w:rFonts w:eastAsia="CIDFont+F1" w:cs="CIDFont+F1"/>
          <w:color w:val="000000"/>
          <w:szCs w:val="20"/>
          <w:lang w:val="en-US" w:eastAsia="et-EE"/>
        </w:rPr>
      </w:pPr>
    </w:p>
    <w:p w14:paraId="15A00DFF" w14:textId="462B9674" w:rsidR="002011CD" w:rsidRPr="002011CD" w:rsidRDefault="002011CD" w:rsidP="002011CD">
      <w:pPr>
        <w:autoSpaceDE w:val="0"/>
        <w:autoSpaceDN w:val="0"/>
        <w:adjustRightInd w:val="0"/>
        <w:rPr>
          <w:rFonts w:eastAsia="CIDFont+F1" w:cs="CIDFont+F1"/>
          <w:color w:val="000000"/>
          <w:szCs w:val="20"/>
          <w:lang w:val="en-US" w:eastAsia="et-EE"/>
        </w:rPr>
      </w:pPr>
      <w:proofErr w:type="spellStart"/>
      <w:r w:rsidRPr="002011CD">
        <w:rPr>
          <w:rFonts w:eastAsia="CIDFont+F1" w:cs="CIDFont+F1"/>
          <w:color w:val="000000"/>
          <w:szCs w:val="20"/>
          <w:lang w:val="en-US" w:eastAsia="et-EE"/>
        </w:rPr>
        <w:t>Muld</w:t>
      </w:r>
      <w:proofErr w:type="spellEnd"/>
      <w:r w:rsidRPr="002011CD">
        <w:rPr>
          <w:rFonts w:eastAsia="CIDFont+F1" w:cs="CIDFont+F1"/>
          <w:color w:val="000000"/>
          <w:szCs w:val="20"/>
          <w:lang w:val="en-US" w:eastAsia="et-EE"/>
        </w:rPr>
        <w:t xml:space="preserve"> (</w:t>
      </w:r>
      <w:proofErr w:type="spellStart"/>
      <w:r w:rsidRPr="002011CD">
        <w:rPr>
          <w:rFonts w:eastAsia="CIDFont+F1" w:cs="CIDFont+F3"/>
          <w:color w:val="000000"/>
          <w:szCs w:val="20"/>
          <w:lang w:val="en-US" w:eastAsia="et-EE"/>
        </w:rPr>
        <w:t>kiht</w:t>
      </w:r>
      <w:proofErr w:type="spellEnd"/>
      <w:r w:rsidRPr="002011CD">
        <w:rPr>
          <w:rFonts w:eastAsia="CIDFont+F1" w:cs="CIDFont+F3"/>
          <w:color w:val="000000"/>
          <w:szCs w:val="20"/>
          <w:lang w:val="en-US" w:eastAsia="et-EE"/>
        </w:rPr>
        <w:t xml:space="preserve"> 2</w:t>
      </w:r>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levib</w:t>
      </w:r>
      <w:proofErr w:type="spellEnd"/>
      <w:r w:rsidRPr="002011CD">
        <w:rPr>
          <w:rFonts w:eastAsia="CIDFont+F1" w:cs="CIDFont+F1"/>
          <w:color w:val="000000"/>
          <w:szCs w:val="20"/>
          <w:lang w:val="en-US" w:eastAsia="et-EE"/>
        </w:rPr>
        <w:t xml:space="preserve"> 0,10 m </w:t>
      </w:r>
      <w:proofErr w:type="spellStart"/>
      <w:r w:rsidRPr="002011CD">
        <w:rPr>
          <w:rFonts w:eastAsia="CIDFont+F1" w:cs="CIDFont+F1"/>
          <w:color w:val="000000"/>
          <w:szCs w:val="20"/>
          <w:lang w:val="en-US" w:eastAsia="et-EE"/>
        </w:rPr>
        <w:t>paksuse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kihina</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puuraugu</w:t>
      </w:r>
      <w:proofErr w:type="spellEnd"/>
      <w:r w:rsidRPr="002011CD">
        <w:rPr>
          <w:rFonts w:eastAsia="CIDFont+F1" w:cs="CIDFont+F1"/>
          <w:color w:val="000000"/>
          <w:szCs w:val="20"/>
          <w:lang w:val="en-US" w:eastAsia="et-EE"/>
        </w:rPr>
        <w:t xml:space="preserve"> PA-2 </w:t>
      </w:r>
      <w:proofErr w:type="spellStart"/>
      <w:r w:rsidRPr="002011CD">
        <w:rPr>
          <w:rFonts w:eastAsia="CIDFont+F1" w:cs="CIDFont+F1"/>
          <w:color w:val="000000"/>
          <w:szCs w:val="20"/>
          <w:lang w:val="en-US" w:eastAsia="et-EE"/>
        </w:rPr>
        <w:t>piirkonnas</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täitepinnase</w:t>
      </w:r>
      <w:proofErr w:type="spellEnd"/>
      <w:r w:rsidRPr="002011CD">
        <w:rPr>
          <w:rFonts w:eastAsia="CIDFont+F1" w:cs="CIDFont+F1"/>
          <w:color w:val="000000"/>
          <w:szCs w:val="20"/>
          <w:lang w:val="en-US" w:eastAsia="et-EE"/>
        </w:rPr>
        <w:t xml:space="preserve"> all ja</w:t>
      </w:r>
      <w:r w:rsidR="000026F2">
        <w:rPr>
          <w:rFonts w:eastAsia="CIDFont+F1" w:cs="CIDFont+F1"/>
          <w:color w:val="000000"/>
          <w:szCs w:val="20"/>
          <w:lang w:val="en-US" w:eastAsia="et-EE"/>
        </w:rPr>
        <w:t xml:space="preserve"> </w:t>
      </w:r>
      <w:r w:rsidRPr="002011CD">
        <w:rPr>
          <w:rFonts w:eastAsia="CIDFont+F1" w:cs="CIDFont+F1"/>
          <w:color w:val="000000"/>
          <w:szCs w:val="20"/>
          <w:lang w:val="en-US" w:eastAsia="et-EE"/>
        </w:rPr>
        <w:t>peal.</w:t>
      </w:r>
    </w:p>
    <w:p w14:paraId="217C48A5" w14:textId="77777777" w:rsidR="000026F2" w:rsidRDefault="000026F2" w:rsidP="002011CD">
      <w:pPr>
        <w:autoSpaceDE w:val="0"/>
        <w:autoSpaceDN w:val="0"/>
        <w:adjustRightInd w:val="0"/>
        <w:rPr>
          <w:rFonts w:eastAsia="CIDFont+F1" w:cs="CIDFont+F1"/>
          <w:color w:val="000000"/>
          <w:szCs w:val="20"/>
          <w:lang w:val="en-US" w:eastAsia="et-EE"/>
        </w:rPr>
      </w:pPr>
    </w:p>
    <w:p w14:paraId="62738D6A" w14:textId="5B087E83" w:rsidR="002011CD" w:rsidRPr="002011CD" w:rsidRDefault="002011CD" w:rsidP="002011CD">
      <w:pPr>
        <w:autoSpaceDE w:val="0"/>
        <w:autoSpaceDN w:val="0"/>
        <w:adjustRightInd w:val="0"/>
        <w:rPr>
          <w:rFonts w:eastAsia="CIDFont+F1" w:cs="CIDFont+F1"/>
          <w:color w:val="000000"/>
          <w:szCs w:val="20"/>
          <w:lang w:val="en-US" w:eastAsia="et-EE"/>
        </w:rPr>
      </w:pPr>
      <w:proofErr w:type="spellStart"/>
      <w:r w:rsidRPr="002011CD">
        <w:rPr>
          <w:rFonts w:eastAsia="CIDFont+F1" w:cs="CIDFont+F1"/>
          <w:color w:val="000000"/>
          <w:szCs w:val="20"/>
          <w:lang w:val="en-US" w:eastAsia="et-EE"/>
        </w:rPr>
        <w:t>Mölline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peenliiv</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siSa</w:t>
      </w:r>
      <w:proofErr w:type="spellEnd"/>
      <w:r w:rsidRPr="002011CD">
        <w:rPr>
          <w:rFonts w:eastAsia="CIDFont+F1" w:cs="CIDFont+F1"/>
          <w:color w:val="000000"/>
          <w:szCs w:val="20"/>
          <w:lang w:val="en-US" w:eastAsia="et-EE"/>
        </w:rPr>
        <w:t>) (</w:t>
      </w:r>
      <w:proofErr w:type="spellStart"/>
      <w:r w:rsidRPr="002011CD">
        <w:rPr>
          <w:rFonts w:eastAsia="CIDFont+F1" w:cs="CIDFont+F3"/>
          <w:color w:val="000000"/>
          <w:szCs w:val="20"/>
          <w:lang w:val="en-US" w:eastAsia="et-EE"/>
        </w:rPr>
        <w:t>kiht</w:t>
      </w:r>
      <w:proofErr w:type="spellEnd"/>
      <w:r w:rsidRPr="002011CD">
        <w:rPr>
          <w:rFonts w:eastAsia="CIDFont+F1" w:cs="CIDFont+F3"/>
          <w:color w:val="000000"/>
          <w:szCs w:val="20"/>
          <w:lang w:val="en-US" w:eastAsia="et-EE"/>
        </w:rPr>
        <w:t xml:space="preserve"> 3</w:t>
      </w:r>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Levib</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puuraugu</w:t>
      </w:r>
      <w:proofErr w:type="spellEnd"/>
      <w:r w:rsidRPr="002011CD">
        <w:rPr>
          <w:rFonts w:eastAsia="CIDFont+F1" w:cs="CIDFont+F1"/>
          <w:color w:val="000000"/>
          <w:szCs w:val="20"/>
          <w:lang w:val="en-US" w:eastAsia="et-EE"/>
        </w:rPr>
        <w:t xml:space="preserve"> PA-2 </w:t>
      </w:r>
      <w:proofErr w:type="spellStart"/>
      <w:r w:rsidRPr="002011CD">
        <w:rPr>
          <w:rFonts w:eastAsia="CIDFont+F1" w:cs="CIDFont+F1"/>
          <w:color w:val="000000"/>
          <w:szCs w:val="20"/>
          <w:lang w:val="en-US" w:eastAsia="et-EE"/>
        </w:rPr>
        <w:t>piirkonnas</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mulla</w:t>
      </w:r>
      <w:proofErr w:type="spellEnd"/>
      <w:r w:rsidRPr="002011CD">
        <w:rPr>
          <w:rFonts w:eastAsia="CIDFont+F1" w:cs="CIDFont+F1"/>
          <w:color w:val="000000"/>
          <w:szCs w:val="20"/>
          <w:lang w:val="en-US" w:eastAsia="et-EE"/>
        </w:rPr>
        <w:t xml:space="preserve"> all 0,90 m </w:t>
      </w:r>
      <w:proofErr w:type="spellStart"/>
      <w:r w:rsidRPr="002011CD">
        <w:rPr>
          <w:rFonts w:eastAsia="CIDFont+F1" w:cs="CIDFont+F1"/>
          <w:color w:val="000000"/>
          <w:szCs w:val="20"/>
          <w:lang w:val="en-US" w:eastAsia="et-EE"/>
        </w:rPr>
        <w:t>paksuse</w:t>
      </w:r>
      <w:proofErr w:type="spellEnd"/>
      <w:r w:rsidR="00476758">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kihina</w:t>
      </w:r>
      <w:proofErr w:type="spellEnd"/>
      <w:r w:rsidRPr="002011CD">
        <w:rPr>
          <w:rFonts w:eastAsia="CIDFont+F1" w:cs="CIDFont+F1"/>
          <w:color w:val="000000"/>
          <w:szCs w:val="20"/>
          <w:lang w:val="en-US" w:eastAsia="et-EE"/>
        </w:rPr>
        <w:t xml:space="preserve">. Tegu on </w:t>
      </w:r>
      <w:proofErr w:type="spellStart"/>
      <w:r w:rsidRPr="002011CD">
        <w:rPr>
          <w:rFonts w:eastAsia="CIDFont+F1" w:cs="CIDFont+F1"/>
          <w:color w:val="000000"/>
          <w:szCs w:val="20"/>
          <w:lang w:val="en-US" w:eastAsia="et-EE"/>
        </w:rPr>
        <w:t>kaevetöödel</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pööratud</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möllise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peenliivaga</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mis</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sisaldab</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vähesel</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määral</w:t>
      </w:r>
      <w:proofErr w:type="spellEnd"/>
      <w:r w:rsidR="00476758">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kruusa</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klaasikilde</w:t>
      </w:r>
      <w:proofErr w:type="spellEnd"/>
      <w:r w:rsidRPr="002011CD">
        <w:rPr>
          <w:rFonts w:eastAsia="CIDFont+F1" w:cs="CIDFont+F1"/>
          <w:color w:val="000000"/>
          <w:szCs w:val="20"/>
          <w:lang w:val="en-US" w:eastAsia="et-EE"/>
        </w:rPr>
        <w:t xml:space="preserve"> ja </w:t>
      </w:r>
      <w:proofErr w:type="spellStart"/>
      <w:r w:rsidRPr="002011CD">
        <w:rPr>
          <w:rFonts w:eastAsia="CIDFont+F1" w:cs="CIDFont+F1"/>
          <w:color w:val="000000"/>
          <w:szCs w:val="20"/>
          <w:lang w:val="en-US" w:eastAsia="et-EE"/>
        </w:rPr>
        <w:t>mulla</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viirge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Pinnas</w:t>
      </w:r>
      <w:proofErr w:type="spellEnd"/>
      <w:r w:rsidRPr="002011CD">
        <w:rPr>
          <w:rFonts w:eastAsia="CIDFont+F1" w:cs="CIDFont+F1"/>
          <w:color w:val="000000"/>
          <w:szCs w:val="20"/>
          <w:lang w:val="en-US" w:eastAsia="et-EE"/>
        </w:rPr>
        <w:t xml:space="preserve"> on </w:t>
      </w:r>
      <w:proofErr w:type="spellStart"/>
      <w:r w:rsidRPr="002011CD">
        <w:rPr>
          <w:rFonts w:eastAsia="CIDFont+F1" w:cs="CIDFont+F1"/>
          <w:color w:val="000000"/>
          <w:szCs w:val="20"/>
          <w:lang w:val="en-US" w:eastAsia="et-EE"/>
        </w:rPr>
        <w:t>mittedreeniv</w:t>
      </w:r>
      <w:proofErr w:type="spellEnd"/>
      <w:r w:rsidRPr="002011CD">
        <w:rPr>
          <w:rFonts w:eastAsia="CIDFont+F1" w:cs="CIDFont+F1"/>
          <w:color w:val="000000"/>
          <w:szCs w:val="20"/>
          <w:lang w:val="en-US" w:eastAsia="et-EE"/>
        </w:rPr>
        <w:t xml:space="preserve"> ja </w:t>
      </w:r>
      <w:proofErr w:type="spellStart"/>
      <w:r w:rsidRPr="002011CD">
        <w:rPr>
          <w:rFonts w:eastAsia="CIDFont+F1" w:cs="CIDFont+F1"/>
          <w:color w:val="000000"/>
          <w:szCs w:val="20"/>
          <w:lang w:val="en-US" w:eastAsia="et-EE"/>
        </w:rPr>
        <w:t>külmaohtlik</w:t>
      </w:r>
      <w:proofErr w:type="spellEnd"/>
      <w:r w:rsidRPr="002011CD">
        <w:rPr>
          <w:rFonts w:eastAsia="CIDFont+F1" w:cs="CIDFont+F1"/>
          <w:color w:val="000000"/>
          <w:szCs w:val="20"/>
          <w:lang w:val="en-US" w:eastAsia="et-EE"/>
        </w:rPr>
        <w:t>.</w:t>
      </w:r>
    </w:p>
    <w:p w14:paraId="0D82F518" w14:textId="77777777" w:rsidR="00476758" w:rsidRDefault="00476758" w:rsidP="002011CD">
      <w:pPr>
        <w:autoSpaceDE w:val="0"/>
        <w:autoSpaceDN w:val="0"/>
        <w:adjustRightInd w:val="0"/>
        <w:rPr>
          <w:rFonts w:eastAsia="CIDFont+F1" w:cs="CIDFont+F1"/>
          <w:color w:val="000000"/>
          <w:szCs w:val="20"/>
          <w:lang w:val="en-US" w:eastAsia="et-EE"/>
        </w:rPr>
      </w:pPr>
    </w:p>
    <w:p w14:paraId="0B3762A8" w14:textId="3C05551E" w:rsidR="002011CD" w:rsidRPr="002011CD" w:rsidRDefault="002011CD" w:rsidP="002011CD">
      <w:pPr>
        <w:autoSpaceDE w:val="0"/>
        <w:autoSpaceDN w:val="0"/>
        <w:adjustRightInd w:val="0"/>
        <w:rPr>
          <w:rFonts w:eastAsia="CIDFont+F1" w:cs="CIDFont+F1"/>
          <w:color w:val="000000"/>
          <w:szCs w:val="20"/>
          <w:lang w:val="en-US" w:eastAsia="et-EE"/>
        </w:rPr>
      </w:pPr>
      <w:proofErr w:type="spellStart"/>
      <w:r w:rsidRPr="002011CD">
        <w:rPr>
          <w:rFonts w:eastAsia="CIDFont+F1" w:cs="CIDFont+F1"/>
          <w:color w:val="000000"/>
          <w:szCs w:val="20"/>
          <w:lang w:val="en-US" w:eastAsia="et-EE"/>
        </w:rPr>
        <w:t>Mölline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peenliiv</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siSa</w:t>
      </w:r>
      <w:proofErr w:type="spellEnd"/>
      <w:r w:rsidRPr="002011CD">
        <w:rPr>
          <w:rFonts w:eastAsia="CIDFont+F1" w:cs="CIDFont+F1"/>
          <w:color w:val="000000"/>
          <w:szCs w:val="20"/>
          <w:lang w:val="en-US" w:eastAsia="et-EE"/>
        </w:rPr>
        <w:t>) (</w:t>
      </w:r>
      <w:proofErr w:type="spellStart"/>
      <w:r w:rsidRPr="002011CD">
        <w:rPr>
          <w:rFonts w:eastAsia="CIDFont+F1" w:cs="CIDFont+F3"/>
          <w:color w:val="000000"/>
          <w:szCs w:val="20"/>
          <w:lang w:val="en-US" w:eastAsia="et-EE"/>
        </w:rPr>
        <w:t>kiht</w:t>
      </w:r>
      <w:proofErr w:type="spellEnd"/>
      <w:r w:rsidRPr="002011CD">
        <w:rPr>
          <w:rFonts w:eastAsia="CIDFont+F1" w:cs="CIDFont+F3"/>
          <w:color w:val="000000"/>
          <w:szCs w:val="20"/>
          <w:lang w:val="en-US" w:eastAsia="et-EE"/>
        </w:rPr>
        <w:t xml:space="preserve"> 4</w:t>
      </w:r>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levib</w:t>
      </w:r>
      <w:proofErr w:type="spellEnd"/>
      <w:r w:rsidRPr="002011CD">
        <w:rPr>
          <w:rFonts w:eastAsia="CIDFont+F1" w:cs="CIDFont+F1"/>
          <w:color w:val="000000"/>
          <w:szCs w:val="20"/>
          <w:lang w:val="en-US" w:eastAsia="et-EE"/>
        </w:rPr>
        <w:t xml:space="preserve"> 0,30…1,10 m </w:t>
      </w:r>
      <w:proofErr w:type="spellStart"/>
      <w:r w:rsidRPr="002011CD">
        <w:rPr>
          <w:rFonts w:eastAsia="CIDFont+F1" w:cs="CIDFont+F1"/>
          <w:color w:val="000000"/>
          <w:szCs w:val="20"/>
          <w:lang w:val="en-US" w:eastAsia="et-EE"/>
        </w:rPr>
        <w:t>sügavusel</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maapinnast</w:t>
      </w:r>
      <w:proofErr w:type="spellEnd"/>
      <w:r w:rsidRPr="002011CD">
        <w:rPr>
          <w:rFonts w:eastAsia="CIDFont+F1" w:cs="CIDFont+F1"/>
          <w:color w:val="000000"/>
          <w:szCs w:val="20"/>
          <w:lang w:val="en-US" w:eastAsia="et-EE"/>
        </w:rPr>
        <w:t>,</w:t>
      </w:r>
      <w:r w:rsidR="00476758">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absoluutkõrgusel</w:t>
      </w:r>
      <w:proofErr w:type="spellEnd"/>
      <w:r w:rsidR="00476758">
        <w:rPr>
          <w:rFonts w:eastAsia="CIDFont+F1" w:cs="CIDFont+F1"/>
          <w:color w:val="000000"/>
          <w:szCs w:val="20"/>
          <w:lang w:val="en-US" w:eastAsia="et-EE"/>
        </w:rPr>
        <w:t xml:space="preserve"> </w:t>
      </w:r>
      <w:r w:rsidRPr="002011CD">
        <w:rPr>
          <w:rFonts w:eastAsia="CIDFont+F1" w:cs="CIDFont+F1"/>
          <w:color w:val="000000"/>
          <w:szCs w:val="20"/>
          <w:lang w:val="en-US" w:eastAsia="et-EE"/>
        </w:rPr>
        <w:t xml:space="preserve">10,40…11,15 m. </w:t>
      </w:r>
      <w:proofErr w:type="spellStart"/>
      <w:r w:rsidRPr="002011CD">
        <w:rPr>
          <w:rFonts w:eastAsia="CIDFont+F1" w:cs="CIDFont+F1"/>
          <w:color w:val="000000"/>
          <w:szCs w:val="20"/>
          <w:lang w:val="en-US" w:eastAsia="et-EE"/>
        </w:rPr>
        <w:t>Mölline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peenliiv</w:t>
      </w:r>
      <w:proofErr w:type="spellEnd"/>
      <w:r w:rsidRPr="002011CD">
        <w:rPr>
          <w:rFonts w:eastAsia="CIDFont+F1" w:cs="CIDFont+F1"/>
          <w:color w:val="000000"/>
          <w:szCs w:val="20"/>
          <w:lang w:val="en-US" w:eastAsia="et-EE"/>
        </w:rPr>
        <w:t xml:space="preserve"> on </w:t>
      </w:r>
      <w:proofErr w:type="spellStart"/>
      <w:r w:rsidRPr="002011CD">
        <w:rPr>
          <w:rFonts w:eastAsia="CIDFont+F1" w:cs="CIDFont+F1"/>
          <w:color w:val="000000"/>
          <w:szCs w:val="20"/>
          <w:lang w:val="en-US" w:eastAsia="et-EE"/>
        </w:rPr>
        <w:t>kollakashall</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või</w:t>
      </w:r>
      <w:proofErr w:type="spellEnd"/>
      <w:r w:rsidRPr="002011CD">
        <w:rPr>
          <w:rFonts w:eastAsia="CIDFont+F1" w:cs="CIDFont+F1"/>
          <w:color w:val="000000"/>
          <w:szCs w:val="20"/>
          <w:lang w:val="en-US" w:eastAsia="et-EE"/>
        </w:rPr>
        <w:t xml:space="preserve"> hall, </w:t>
      </w:r>
      <w:proofErr w:type="spellStart"/>
      <w:r w:rsidRPr="002011CD">
        <w:rPr>
          <w:rFonts w:eastAsia="CIDFont+F1" w:cs="CIDFont+F1"/>
          <w:color w:val="000000"/>
          <w:szCs w:val="20"/>
          <w:lang w:val="en-US" w:eastAsia="et-EE"/>
        </w:rPr>
        <w:t>kesktihe</w:t>
      </w:r>
      <w:proofErr w:type="spellEnd"/>
      <w:r w:rsidRPr="002011CD">
        <w:rPr>
          <w:rFonts w:eastAsia="CIDFont+F1" w:cs="CIDFont+F1"/>
          <w:color w:val="000000"/>
          <w:szCs w:val="20"/>
          <w:lang w:val="en-US" w:eastAsia="et-EE"/>
        </w:rPr>
        <w:t xml:space="preserve"> ja</w:t>
      </w:r>
      <w:r w:rsidR="00476758">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niiske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kuni</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veeküllastunud</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Kihti</w:t>
      </w:r>
      <w:proofErr w:type="spellEnd"/>
      <w:r w:rsidRPr="002011CD">
        <w:rPr>
          <w:rFonts w:eastAsia="CIDFont+F1" w:cs="CIDFont+F1"/>
          <w:color w:val="000000"/>
          <w:szCs w:val="20"/>
          <w:lang w:val="en-US" w:eastAsia="et-EE"/>
        </w:rPr>
        <w:t xml:space="preserve"> on </w:t>
      </w:r>
      <w:proofErr w:type="spellStart"/>
      <w:r w:rsidRPr="002011CD">
        <w:rPr>
          <w:rFonts w:eastAsia="CIDFont+F1" w:cs="CIDFont+F1"/>
          <w:color w:val="000000"/>
          <w:szCs w:val="20"/>
          <w:lang w:val="en-US" w:eastAsia="et-EE"/>
        </w:rPr>
        <w:t>puuritud</w:t>
      </w:r>
      <w:proofErr w:type="spellEnd"/>
      <w:r w:rsidRPr="002011CD">
        <w:rPr>
          <w:rFonts w:eastAsia="CIDFont+F1" w:cs="CIDFont+F1"/>
          <w:color w:val="000000"/>
          <w:szCs w:val="20"/>
          <w:lang w:val="en-US" w:eastAsia="et-EE"/>
        </w:rPr>
        <w:t xml:space="preserve"> 3,70 m </w:t>
      </w:r>
      <w:proofErr w:type="spellStart"/>
      <w:r w:rsidRPr="002011CD">
        <w:rPr>
          <w:rFonts w:eastAsia="CIDFont+F1" w:cs="CIDFont+F1"/>
          <w:color w:val="000000"/>
          <w:szCs w:val="20"/>
          <w:lang w:val="en-US" w:eastAsia="et-EE"/>
        </w:rPr>
        <w:t>paksuses</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Pinnas</w:t>
      </w:r>
      <w:proofErr w:type="spellEnd"/>
      <w:r w:rsidRPr="002011CD">
        <w:rPr>
          <w:rFonts w:eastAsia="CIDFont+F1" w:cs="CIDFont+F1"/>
          <w:color w:val="000000"/>
          <w:szCs w:val="20"/>
          <w:lang w:val="en-US" w:eastAsia="et-EE"/>
        </w:rPr>
        <w:t xml:space="preserve"> on </w:t>
      </w:r>
      <w:proofErr w:type="spellStart"/>
      <w:r w:rsidRPr="002011CD">
        <w:rPr>
          <w:rFonts w:eastAsia="CIDFont+F1" w:cs="CIDFont+F1"/>
          <w:color w:val="000000"/>
          <w:szCs w:val="20"/>
          <w:lang w:val="en-US" w:eastAsia="et-EE"/>
        </w:rPr>
        <w:t>mittedreeniv</w:t>
      </w:r>
      <w:proofErr w:type="spellEnd"/>
      <w:r w:rsidR="00476758">
        <w:rPr>
          <w:rFonts w:eastAsia="CIDFont+F1" w:cs="CIDFont+F1"/>
          <w:color w:val="000000"/>
          <w:szCs w:val="20"/>
          <w:lang w:val="en-US" w:eastAsia="et-EE"/>
        </w:rPr>
        <w:t xml:space="preserve"> </w:t>
      </w:r>
      <w:r w:rsidRPr="002011CD">
        <w:rPr>
          <w:rFonts w:eastAsia="CIDFont+F1" w:cs="CIDFont+F1"/>
          <w:color w:val="000000"/>
          <w:szCs w:val="20"/>
          <w:lang w:val="en-US" w:eastAsia="et-EE"/>
        </w:rPr>
        <w:t xml:space="preserve">ja </w:t>
      </w:r>
      <w:proofErr w:type="spellStart"/>
      <w:r w:rsidRPr="002011CD">
        <w:rPr>
          <w:rFonts w:eastAsia="CIDFont+F1" w:cs="CIDFont+F1"/>
          <w:color w:val="000000"/>
          <w:szCs w:val="20"/>
          <w:lang w:val="en-US" w:eastAsia="et-EE"/>
        </w:rPr>
        <w:t>külmaohtlik</w:t>
      </w:r>
      <w:proofErr w:type="spellEnd"/>
      <w:r w:rsidRPr="002011CD">
        <w:rPr>
          <w:rFonts w:eastAsia="CIDFont+F1" w:cs="CIDFont+F1"/>
          <w:color w:val="000000"/>
          <w:szCs w:val="20"/>
          <w:lang w:val="en-US" w:eastAsia="et-EE"/>
        </w:rPr>
        <w:t>.</w:t>
      </w:r>
    </w:p>
    <w:p w14:paraId="06BCC13E" w14:textId="353AC581" w:rsidR="002011CD" w:rsidRPr="002011CD" w:rsidRDefault="002011CD" w:rsidP="002011CD">
      <w:pPr>
        <w:autoSpaceDE w:val="0"/>
        <w:autoSpaceDN w:val="0"/>
        <w:adjustRightInd w:val="0"/>
        <w:rPr>
          <w:rFonts w:eastAsia="CIDFont+F1" w:cs="CIDFont+F1"/>
          <w:color w:val="000000"/>
          <w:szCs w:val="20"/>
          <w:lang w:val="en-US" w:eastAsia="et-EE"/>
        </w:rPr>
      </w:pPr>
      <w:proofErr w:type="spellStart"/>
      <w:r w:rsidRPr="002011CD">
        <w:rPr>
          <w:rFonts w:eastAsia="CIDFont+F1" w:cs="CIDFont+F1"/>
          <w:color w:val="000000"/>
          <w:szCs w:val="20"/>
          <w:lang w:val="en-US" w:eastAsia="et-EE"/>
        </w:rPr>
        <w:t>Välitöö</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ajal</w:t>
      </w:r>
      <w:proofErr w:type="spellEnd"/>
      <w:r w:rsidRPr="002011CD">
        <w:rPr>
          <w:rFonts w:eastAsia="CIDFont+F1" w:cs="CIDFont+F1"/>
          <w:color w:val="000000"/>
          <w:szCs w:val="20"/>
          <w:lang w:val="en-US" w:eastAsia="et-EE"/>
        </w:rPr>
        <w:t xml:space="preserve"> 19.04.2022. </w:t>
      </w:r>
      <w:proofErr w:type="spellStart"/>
      <w:r w:rsidRPr="002011CD">
        <w:rPr>
          <w:rFonts w:eastAsia="CIDFont+F1" w:cs="CIDFont+F1"/>
          <w:color w:val="000000"/>
          <w:szCs w:val="20"/>
          <w:lang w:val="en-US" w:eastAsia="et-EE"/>
        </w:rPr>
        <w:t>aastal</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jäi</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põhjavee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tase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Kvaternaari</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veekiht</w:t>
      </w:r>
      <w:proofErr w:type="spellEnd"/>
      <w:r w:rsidRPr="002011CD">
        <w:rPr>
          <w:rFonts w:eastAsia="CIDFont+F1" w:cs="CIDFont+F1"/>
          <w:color w:val="000000"/>
          <w:szCs w:val="20"/>
          <w:lang w:val="en-US" w:eastAsia="et-EE"/>
        </w:rPr>
        <w:t>) 1,40…1,90 m</w:t>
      </w:r>
      <w:r w:rsidR="00476758">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sügavusele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maapinnast</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absoluutkõrgusele</w:t>
      </w:r>
      <w:proofErr w:type="spellEnd"/>
      <w:r w:rsidRPr="002011CD">
        <w:rPr>
          <w:rFonts w:eastAsia="CIDFont+F1" w:cs="CIDFont+F1"/>
          <w:color w:val="000000"/>
          <w:szCs w:val="20"/>
          <w:lang w:val="en-US" w:eastAsia="et-EE"/>
        </w:rPr>
        <w:t xml:space="preserve"> 9,55…10,10 m. </w:t>
      </w:r>
      <w:proofErr w:type="spellStart"/>
      <w:r w:rsidRPr="002011CD">
        <w:rPr>
          <w:rFonts w:eastAsia="CIDFont+F1" w:cs="CIDFont+F1"/>
          <w:color w:val="000000"/>
          <w:szCs w:val="20"/>
          <w:lang w:val="en-US" w:eastAsia="et-EE"/>
        </w:rPr>
        <w:t>Veetase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raudtee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äärses</w:t>
      </w:r>
      <w:proofErr w:type="spellEnd"/>
      <w:r w:rsidR="00476758">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kraavis</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oli</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samal</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ajal</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absoluutkõrgusel</w:t>
      </w:r>
      <w:proofErr w:type="spellEnd"/>
      <w:r w:rsidRPr="002011CD">
        <w:rPr>
          <w:rFonts w:eastAsia="CIDFont+F1" w:cs="CIDFont+F1"/>
          <w:color w:val="000000"/>
          <w:szCs w:val="20"/>
          <w:lang w:val="en-US" w:eastAsia="et-EE"/>
        </w:rPr>
        <w:t xml:space="preserve"> 9,76 m. </w:t>
      </w:r>
      <w:proofErr w:type="spellStart"/>
      <w:r w:rsidRPr="002011CD">
        <w:rPr>
          <w:rFonts w:eastAsia="CIDFont+F1" w:cs="CIDFont+F1"/>
          <w:color w:val="000000"/>
          <w:szCs w:val="20"/>
          <w:lang w:val="en-US" w:eastAsia="et-EE"/>
        </w:rPr>
        <w:t>Ülaltoodud</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veetase</w:t>
      </w:r>
      <w:proofErr w:type="spellEnd"/>
      <w:r w:rsidRPr="002011CD">
        <w:rPr>
          <w:rFonts w:eastAsia="CIDFont+F1" w:cs="CIDFont+F1"/>
          <w:color w:val="000000"/>
          <w:szCs w:val="20"/>
          <w:lang w:val="en-US" w:eastAsia="et-EE"/>
        </w:rPr>
        <w:t xml:space="preserve"> on </w:t>
      </w:r>
      <w:proofErr w:type="spellStart"/>
      <w:r w:rsidRPr="002011CD">
        <w:rPr>
          <w:rFonts w:eastAsia="CIDFont+F1" w:cs="CIDFont+F1"/>
          <w:color w:val="000000"/>
          <w:szCs w:val="20"/>
          <w:lang w:val="en-US" w:eastAsia="et-EE"/>
        </w:rPr>
        <w:t>lähedane</w:t>
      </w:r>
      <w:proofErr w:type="spellEnd"/>
      <w:r w:rsidR="00476758">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maksimaalsele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mõõdetud</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lumesula</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järgsel</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ajal</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Põhjavee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üldine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liikumise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suund</w:t>
      </w:r>
      <w:proofErr w:type="spellEnd"/>
      <w:r w:rsidRPr="002011CD">
        <w:rPr>
          <w:rFonts w:eastAsia="CIDFont+F1" w:cs="CIDFont+F1"/>
          <w:color w:val="000000"/>
          <w:szCs w:val="20"/>
          <w:lang w:val="en-US" w:eastAsia="et-EE"/>
        </w:rPr>
        <w:t xml:space="preserve"> on</w:t>
      </w:r>
      <w:r w:rsidR="00476758">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põhja</w:t>
      </w:r>
      <w:proofErr w:type="spellEnd"/>
      <w:r w:rsidRPr="002011CD">
        <w:rPr>
          <w:rFonts w:eastAsia="CIDFont+F1" w:cs="CIDFont+F1"/>
          <w:color w:val="000000"/>
          <w:szCs w:val="20"/>
          <w:lang w:val="en-US" w:eastAsia="et-EE"/>
        </w:rPr>
        <w:t xml:space="preserve">, mere </w:t>
      </w:r>
      <w:proofErr w:type="spellStart"/>
      <w:r w:rsidRPr="002011CD">
        <w:rPr>
          <w:rFonts w:eastAsia="CIDFont+F1" w:cs="CIDFont+F1"/>
          <w:color w:val="000000"/>
          <w:szCs w:val="20"/>
          <w:lang w:val="en-US" w:eastAsia="et-EE"/>
        </w:rPr>
        <w:t>poole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Vett</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dreenib</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raudtee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äärne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kraav</w:t>
      </w:r>
      <w:proofErr w:type="spellEnd"/>
      <w:r w:rsidRPr="002011CD">
        <w:rPr>
          <w:rFonts w:eastAsia="CIDFont+F1" w:cs="CIDFont+F1"/>
          <w:color w:val="000000"/>
          <w:szCs w:val="20"/>
          <w:lang w:val="en-US" w:eastAsia="et-EE"/>
        </w:rPr>
        <w:t>.</w:t>
      </w:r>
    </w:p>
    <w:p w14:paraId="5729FACB" w14:textId="096CECFF" w:rsidR="002011CD" w:rsidRPr="002011CD" w:rsidRDefault="002011CD" w:rsidP="002011CD">
      <w:pPr>
        <w:autoSpaceDE w:val="0"/>
        <w:autoSpaceDN w:val="0"/>
        <w:adjustRightInd w:val="0"/>
        <w:rPr>
          <w:rFonts w:eastAsia="CIDFont+F1" w:cs="CIDFont+F1"/>
          <w:color w:val="000000"/>
          <w:szCs w:val="20"/>
          <w:lang w:val="en-US" w:eastAsia="et-EE"/>
        </w:rPr>
      </w:pPr>
      <w:proofErr w:type="spellStart"/>
      <w:r w:rsidRPr="002011CD">
        <w:rPr>
          <w:rFonts w:eastAsia="CIDFont+F1" w:cs="CIDFont+F1"/>
          <w:color w:val="000000"/>
          <w:szCs w:val="20"/>
          <w:lang w:val="en-US" w:eastAsia="et-EE"/>
        </w:rPr>
        <w:t>Elastsete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teekatendite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projekteerimise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juhendi</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järgi</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kuulub</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uuringupiirkond</w:t>
      </w:r>
      <w:proofErr w:type="spellEnd"/>
      <w:r w:rsidRPr="002011CD">
        <w:rPr>
          <w:rFonts w:eastAsia="CIDFont+F1" w:cs="CIDFont+F1"/>
          <w:color w:val="000000"/>
          <w:szCs w:val="20"/>
          <w:lang w:val="en-US" w:eastAsia="et-EE"/>
        </w:rPr>
        <w:t xml:space="preserve"> II</w:t>
      </w:r>
      <w:r w:rsidR="000801EA">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niiskuspaikkonda</w:t>
      </w:r>
      <w:proofErr w:type="spellEnd"/>
      <w:r w:rsidRPr="002011CD">
        <w:rPr>
          <w:rFonts w:eastAsia="CIDFont+F1" w:cs="CIDFont+F1"/>
          <w:color w:val="000000"/>
          <w:szCs w:val="20"/>
          <w:lang w:val="en-US" w:eastAsia="et-EE"/>
        </w:rPr>
        <w:t>,</w:t>
      </w:r>
      <w:r w:rsidR="000801EA">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paikkonna</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tunnus</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niiske</w:t>
      </w:r>
      <w:proofErr w:type="spellEnd"/>
      <w:r w:rsidRPr="002011CD">
        <w:rPr>
          <w:rFonts w:eastAsia="CIDFont+F1" w:cs="CIDFont+F1"/>
          <w:color w:val="000000"/>
          <w:szCs w:val="20"/>
          <w:lang w:val="en-US" w:eastAsia="et-EE"/>
        </w:rPr>
        <w:t xml:space="preserve"> (MA 2017-003).</w:t>
      </w:r>
    </w:p>
    <w:p w14:paraId="22B3336D" w14:textId="3C4B9F94" w:rsidR="002011CD" w:rsidRPr="002011CD" w:rsidRDefault="002011CD" w:rsidP="002011CD">
      <w:pPr>
        <w:autoSpaceDE w:val="0"/>
        <w:autoSpaceDN w:val="0"/>
        <w:adjustRightInd w:val="0"/>
        <w:rPr>
          <w:rFonts w:eastAsia="CIDFont+F1" w:cs="CIDFont+F1"/>
          <w:color w:val="000000"/>
          <w:szCs w:val="20"/>
          <w:lang w:val="en-US" w:eastAsia="et-EE"/>
        </w:rPr>
      </w:pPr>
      <w:proofErr w:type="spellStart"/>
      <w:r w:rsidRPr="002011CD">
        <w:rPr>
          <w:rFonts w:eastAsia="CIDFont+F1" w:cs="CIDFont+F1"/>
          <w:color w:val="000000"/>
          <w:szCs w:val="20"/>
          <w:lang w:val="en-US" w:eastAsia="et-EE"/>
        </w:rPr>
        <w:t>Ehitusgeoloogilised</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tingimused</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raudteeülekäigukoha</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rekonstrueerimiseks</w:t>
      </w:r>
      <w:proofErr w:type="spellEnd"/>
      <w:r w:rsidRPr="002011CD">
        <w:rPr>
          <w:rFonts w:eastAsia="CIDFont+F1" w:cs="CIDFont+F1"/>
          <w:color w:val="000000"/>
          <w:szCs w:val="20"/>
          <w:lang w:val="en-US" w:eastAsia="et-EE"/>
        </w:rPr>
        <w:t xml:space="preserve"> on</w:t>
      </w:r>
      <w:r w:rsidR="00476758">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rahuldavad</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Geoloogilise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lõike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ülaosas</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levivad</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pinnased</w:t>
      </w:r>
      <w:proofErr w:type="spellEnd"/>
      <w:r w:rsidRPr="002011CD">
        <w:rPr>
          <w:rFonts w:eastAsia="CIDFont+F1" w:cs="CIDFont+F1"/>
          <w:color w:val="000000"/>
          <w:szCs w:val="20"/>
          <w:lang w:val="en-US" w:eastAsia="et-EE"/>
        </w:rPr>
        <w:t xml:space="preserve"> on </w:t>
      </w:r>
      <w:proofErr w:type="spellStart"/>
      <w:r w:rsidRPr="002011CD">
        <w:rPr>
          <w:rFonts w:eastAsia="CIDFont+F1" w:cs="CIDFont+F1"/>
          <w:color w:val="000000"/>
          <w:szCs w:val="20"/>
          <w:lang w:val="en-US" w:eastAsia="et-EE"/>
        </w:rPr>
        <w:t>suhteliselt</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heade</w:t>
      </w:r>
      <w:proofErr w:type="spellEnd"/>
      <w:r w:rsidR="00476758">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geotehniliste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omadustega</w:t>
      </w:r>
      <w:proofErr w:type="spellEnd"/>
      <w:r w:rsidRPr="002011CD">
        <w:rPr>
          <w:rFonts w:eastAsia="CIDFont+F1" w:cs="CIDFont+F1"/>
          <w:color w:val="000000"/>
          <w:szCs w:val="20"/>
          <w:lang w:val="en-US" w:eastAsia="et-EE"/>
        </w:rPr>
        <w:t xml:space="preserve"> ja </w:t>
      </w:r>
      <w:proofErr w:type="spellStart"/>
      <w:r w:rsidRPr="002011CD">
        <w:rPr>
          <w:rFonts w:eastAsia="CIDFont+F1" w:cs="CIDFont+F1"/>
          <w:color w:val="000000"/>
          <w:szCs w:val="20"/>
          <w:lang w:val="en-US" w:eastAsia="et-EE"/>
        </w:rPr>
        <w:t>põhjavee</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tase</w:t>
      </w:r>
      <w:proofErr w:type="spellEnd"/>
      <w:r w:rsidRPr="002011CD">
        <w:rPr>
          <w:rFonts w:eastAsia="CIDFont+F1" w:cs="CIDFont+F1"/>
          <w:color w:val="000000"/>
          <w:szCs w:val="20"/>
          <w:lang w:val="en-US" w:eastAsia="et-EE"/>
        </w:rPr>
        <w:t xml:space="preserve"> on 1,40…1,90 m </w:t>
      </w:r>
      <w:proofErr w:type="spellStart"/>
      <w:r w:rsidRPr="002011CD">
        <w:rPr>
          <w:rFonts w:eastAsia="CIDFont+F1" w:cs="CIDFont+F1"/>
          <w:color w:val="000000"/>
          <w:szCs w:val="20"/>
          <w:lang w:val="en-US" w:eastAsia="et-EE"/>
        </w:rPr>
        <w:t>sügavusel</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maapinnast</w:t>
      </w:r>
      <w:proofErr w:type="spellEnd"/>
      <w:r w:rsidRPr="002011CD">
        <w:rPr>
          <w:rFonts w:eastAsia="CIDFont+F1" w:cs="CIDFont+F1"/>
          <w:color w:val="000000"/>
          <w:szCs w:val="20"/>
          <w:lang w:val="en-US" w:eastAsia="et-EE"/>
        </w:rPr>
        <w:t>.</w:t>
      </w:r>
    </w:p>
    <w:p w14:paraId="36DB451D" w14:textId="73B94FDC" w:rsidR="002011CD" w:rsidRPr="00476758" w:rsidRDefault="002011CD" w:rsidP="00476758">
      <w:pPr>
        <w:autoSpaceDE w:val="0"/>
        <w:autoSpaceDN w:val="0"/>
        <w:adjustRightInd w:val="0"/>
        <w:rPr>
          <w:rFonts w:eastAsia="CIDFont+F1" w:cs="CIDFont+F1"/>
          <w:color w:val="000000"/>
          <w:szCs w:val="20"/>
          <w:lang w:val="en-US" w:eastAsia="et-EE"/>
        </w:rPr>
      </w:pPr>
      <w:proofErr w:type="spellStart"/>
      <w:r w:rsidRPr="002011CD">
        <w:rPr>
          <w:rFonts w:eastAsia="CIDFont+F1" w:cs="CIDFont+F1"/>
          <w:color w:val="000000"/>
          <w:szCs w:val="20"/>
          <w:lang w:val="en-US" w:eastAsia="et-EE"/>
        </w:rPr>
        <w:t>Arvestada</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tuleb</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sellega</w:t>
      </w:r>
      <w:proofErr w:type="spellEnd"/>
      <w:r w:rsidRPr="002011CD">
        <w:rPr>
          <w:rFonts w:eastAsia="CIDFont+F1" w:cs="CIDFont+F1"/>
          <w:color w:val="000000"/>
          <w:szCs w:val="20"/>
          <w:lang w:val="en-US" w:eastAsia="et-EE"/>
        </w:rPr>
        <w:t xml:space="preserve">, et </w:t>
      </w:r>
      <w:proofErr w:type="spellStart"/>
      <w:r w:rsidRPr="002011CD">
        <w:rPr>
          <w:rFonts w:eastAsia="CIDFont+F1" w:cs="CIDFont+F1"/>
          <w:color w:val="000000"/>
          <w:szCs w:val="20"/>
          <w:lang w:val="en-US" w:eastAsia="et-EE"/>
        </w:rPr>
        <w:t>pinnased</w:t>
      </w:r>
      <w:proofErr w:type="spellEnd"/>
      <w:r w:rsidRPr="002011CD">
        <w:rPr>
          <w:rFonts w:eastAsia="CIDFont+F1" w:cs="CIDFont+F1"/>
          <w:color w:val="000000"/>
          <w:szCs w:val="20"/>
          <w:lang w:val="en-US" w:eastAsia="et-EE"/>
        </w:rPr>
        <w:t xml:space="preserve"> on </w:t>
      </w:r>
      <w:proofErr w:type="spellStart"/>
      <w:r w:rsidRPr="002011CD">
        <w:rPr>
          <w:rFonts w:eastAsia="CIDFont+F1" w:cs="CIDFont+F1"/>
          <w:color w:val="000000"/>
          <w:szCs w:val="20"/>
          <w:lang w:val="en-US" w:eastAsia="et-EE"/>
        </w:rPr>
        <w:t>mittedreenivad</w:t>
      </w:r>
      <w:proofErr w:type="spellEnd"/>
      <w:r w:rsidRPr="002011CD">
        <w:rPr>
          <w:rFonts w:eastAsia="CIDFont+F1" w:cs="CIDFont+F1"/>
          <w:color w:val="000000"/>
          <w:szCs w:val="20"/>
          <w:lang w:val="en-US" w:eastAsia="et-EE"/>
        </w:rPr>
        <w:t xml:space="preserve"> ja </w:t>
      </w:r>
      <w:proofErr w:type="spellStart"/>
      <w:r w:rsidRPr="002011CD">
        <w:rPr>
          <w:rFonts w:eastAsia="CIDFont+F1" w:cs="CIDFont+F1"/>
          <w:color w:val="000000"/>
          <w:szCs w:val="20"/>
          <w:lang w:val="en-US" w:eastAsia="et-EE"/>
        </w:rPr>
        <w:t>külmaohtlikud</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Ka</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ei</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hoia</w:t>
      </w:r>
      <w:proofErr w:type="spellEnd"/>
      <w:r w:rsidR="00476758">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liivpinnased</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allpool</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veetaset</w:t>
      </w:r>
      <w:proofErr w:type="spellEnd"/>
      <w:r w:rsidRPr="002011CD">
        <w:rPr>
          <w:rFonts w:eastAsia="CIDFont+F1" w:cs="CIDFont+F1"/>
          <w:color w:val="000000"/>
          <w:szCs w:val="20"/>
          <w:lang w:val="en-US" w:eastAsia="et-EE"/>
        </w:rPr>
        <w:t xml:space="preserve"> </w:t>
      </w:r>
      <w:proofErr w:type="spellStart"/>
      <w:r w:rsidRPr="002011CD">
        <w:rPr>
          <w:rFonts w:eastAsia="CIDFont+F1" w:cs="CIDFont+F1"/>
          <w:color w:val="000000"/>
          <w:szCs w:val="20"/>
          <w:lang w:val="en-US" w:eastAsia="et-EE"/>
        </w:rPr>
        <w:t>seina</w:t>
      </w:r>
      <w:proofErr w:type="spellEnd"/>
      <w:r w:rsidRPr="002011CD">
        <w:rPr>
          <w:rFonts w:eastAsia="CIDFont+F1" w:cs="CIDFont+F1"/>
          <w:color w:val="000000"/>
          <w:szCs w:val="20"/>
          <w:lang w:val="en-US" w:eastAsia="et-EE"/>
        </w:rPr>
        <w:t>.</w:t>
      </w:r>
    </w:p>
    <w:p w14:paraId="0EF64557" w14:textId="51B9D43A" w:rsidR="005334EE" w:rsidRDefault="005334EE" w:rsidP="005334EE">
      <w:pPr>
        <w:pStyle w:val="Heading2"/>
      </w:pPr>
      <w:bookmarkStart w:id="15" w:name="_Toc480538790"/>
      <w:bookmarkStart w:id="16" w:name="_Toc481499682"/>
      <w:bookmarkStart w:id="17" w:name="_Toc506821028"/>
      <w:bookmarkStart w:id="18" w:name="_Toc106271516"/>
      <w:r w:rsidRPr="003C5BDA">
        <w:t xml:space="preserve">Geodeetilise mõõdistusvõrgu </w:t>
      </w:r>
      <w:bookmarkEnd w:id="15"/>
      <w:r w:rsidRPr="003C5BDA">
        <w:t>punktid</w:t>
      </w:r>
      <w:bookmarkEnd w:id="16"/>
      <w:bookmarkEnd w:id="17"/>
      <w:bookmarkEnd w:id="18"/>
    </w:p>
    <w:p w14:paraId="610F9128" w14:textId="3AAAEB88" w:rsidR="003A697B" w:rsidRPr="003A697B" w:rsidRDefault="00FD6F5C" w:rsidP="00FD6F5C">
      <w:pPr>
        <w:jc w:val="both"/>
      </w:pPr>
      <w:r w:rsidRPr="002178D8">
        <w:t>Töömahu piirides geodeetilise mõõdistusvõrgu punkte ei esine.</w:t>
      </w:r>
    </w:p>
    <w:p w14:paraId="54682366" w14:textId="77777777" w:rsidR="00E36164" w:rsidRPr="003C5BDA" w:rsidRDefault="00E36164" w:rsidP="000F0022">
      <w:pPr>
        <w:pStyle w:val="Heading2"/>
      </w:pPr>
      <w:bookmarkStart w:id="19" w:name="_Toc106271517"/>
      <w:proofErr w:type="spellStart"/>
      <w:r w:rsidRPr="003C5BDA">
        <w:t>Üldandmed</w:t>
      </w:r>
      <w:bookmarkEnd w:id="19"/>
      <w:proofErr w:type="spellEnd"/>
    </w:p>
    <w:p w14:paraId="3A22E0F0" w14:textId="5A04D25A" w:rsidR="006E0966" w:rsidRPr="003C5BDA" w:rsidRDefault="006E0966" w:rsidP="00E70181">
      <w:pPr>
        <w:pStyle w:val="BodyList"/>
        <w:ind w:left="567"/>
      </w:pPr>
      <w:r w:rsidRPr="003C5BDA">
        <w:t xml:space="preserve">Projekteerimise lähtetase – </w:t>
      </w:r>
      <w:proofErr w:type="spellStart"/>
      <w:r w:rsidR="00FD6F5C">
        <w:rPr>
          <w:lang w:val="en-US"/>
        </w:rPr>
        <w:t>hea</w:t>
      </w:r>
      <w:proofErr w:type="spellEnd"/>
      <w:r w:rsidR="00BE345E">
        <w:t>.</w:t>
      </w:r>
    </w:p>
    <w:p w14:paraId="3CDAD822" w14:textId="0C42CF90" w:rsidR="00D16499" w:rsidRDefault="00D16499" w:rsidP="007D2938">
      <w:pPr>
        <w:pStyle w:val="Heading2"/>
      </w:pPr>
      <w:bookmarkStart w:id="20" w:name="_Toc106271518"/>
      <w:r w:rsidRPr="003C5BDA">
        <w:t>Plaanilahendus</w:t>
      </w:r>
      <w:bookmarkEnd w:id="20"/>
    </w:p>
    <w:p w14:paraId="46BF7FA6" w14:textId="239534ED" w:rsidR="00FD6F5C" w:rsidRDefault="00137833" w:rsidP="001D4AF8">
      <w:pPr>
        <w:pStyle w:val="Heading3"/>
      </w:pPr>
      <w:bookmarkStart w:id="21" w:name="_Toc106271519"/>
      <w:r w:rsidRPr="003C5BDA">
        <w:t>Asendiplaan</w:t>
      </w:r>
      <w:bookmarkEnd w:id="21"/>
    </w:p>
    <w:p w14:paraId="4893333F" w14:textId="00CBBB8B" w:rsidR="003C3742" w:rsidRDefault="003C3742" w:rsidP="001D4AF8">
      <w:r>
        <w:t>K</w:t>
      </w:r>
      <w:r w:rsidRPr="003C3742">
        <w:t>ogu olemasolev ülekäigukoha konstruktsioon koos raudbetoonist sillakestega lammutatakse</w:t>
      </w:r>
      <w:r>
        <w:t>.</w:t>
      </w:r>
    </w:p>
    <w:p w14:paraId="22E67FD1" w14:textId="77777777" w:rsidR="003C3742" w:rsidRDefault="003C3742" w:rsidP="001D4AF8"/>
    <w:p w14:paraId="35B63361" w14:textId="1842751A" w:rsidR="001D4AF8" w:rsidRPr="002D3AC0" w:rsidRDefault="00BE345E" w:rsidP="001D4AF8">
      <w:pPr>
        <w:rPr>
          <w:lang w:val="en-US"/>
        </w:rPr>
      </w:pPr>
      <w:r w:rsidRPr="00BE345E">
        <w:t xml:space="preserve">Vastavalt </w:t>
      </w:r>
      <w:proofErr w:type="spellStart"/>
      <w:r w:rsidR="00FD6F5C">
        <w:rPr>
          <w:lang w:val="en-US"/>
        </w:rPr>
        <w:t>lähteülesan</w:t>
      </w:r>
      <w:r w:rsidR="006A0638">
        <w:rPr>
          <w:lang w:val="en-US"/>
        </w:rPr>
        <w:t>n</w:t>
      </w:r>
      <w:r w:rsidR="00FD6F5C">
        <w:rPr>
          <w:lang w:val="en-US"/>
        </w:rPr>
        <w:t>ele</w:t>
      </w:r>
      <w:proofErr w:type="spellEnd"/>
      <w:r w:rsidR="0075096B">
        <w:rPr>
          <w:lang w:val="en-US"/>
        </w:rPr>
        <w:t xml:space="preserve"> on</w:t>
      </w:r>
      <w:r w:rsidR="00FD6F5C">
        <w:rPr>
          <w:lang w:val="en-US"/>
        </w:rPr>
        <w:t xml:space="preserve"> </w:t>
      </w:r>
      <w:proofErr w:type="spellStart"/>
      <w:r w:rsidR="00FD6F5C">
        <w:rPr>
          <w:lang w:val="en-US"/>
        </w:rPr>
        <w:t>projekteeritud</w:t>
      </w:r>
      <w:proofErr w:type="spellEnd"/>
      <w:r w:rsidR="0075096B">
        <w:rPr>
          <w:lang w:val="en-US"/>
        </w:rPr>
        <w:t xml:space="preserve"> </w:t>
      </w:r>
      <w:proofErr w:type="spellStart"/>
      <w:r w:rsidR="0075096B">
        <w:rPr>
          <w:lang w:val="en-US"/>
        </w:rPr>
        <w:t>asfaltbetoonkattega</w:t>
      </w:r>
      <w:proofErr w:type="spellEnd"/>
      <w:r w:rsidR="00FD6F5C">
        <w:rPr>
          <w:lang w:val="en-US"/>
        </w:rPr>
        <w:t xml:space="preserve"> </w:t>
      </w:r>
      <w:proofErr w:type="spellStart"/>
      <w:r w:rsidR="00B25731">
        <w:rPr>
          <w:lang w:val="en-US"/>
        </w:rPr>
        <w:t>j</w:t>
      </w:r>
      <w:r w:rsidR="00B25731" w:rsidRPr="00B25731">
        <w:rPr>
          <w:lang w:val="en-US"/>
        </w:rPr>
        <w:t>algratta</w:t>
      </w:r>
      <w:proofErr w:type="spellEnd"/>
      <w:r w:rsidR="00B25731" w:rsidRPr="00B25731">
        <w:rPr>
          <w:lang w:val="en-US"/>
        </w:rPr>
        <w:t xml:space="preserve">- </w:t>
      </w:r>
      <w:proofErr w:type="spellStart"/>
      <w:r w:rsidR="00B25731" w:rsidRPr="00B25731">
        <w:rPr>
          <w:lang w:val="en-US"/>
        </w:rPr>
        <w:t>ning</w:t>
      </w:r>
      <w:proofErr w:type="spellEnd"/>
      <w:r w:rsidR="00B25731" w:rsidRPr="00B25731">
        <w:rPr>
          <w:lang w:val="en-US"/>
        </w:rPr>
        <w:t xml:space="preserve"> </w:t>
      </w:r>
      <w:proofErr w:type="spellStart"/>
      <w:r w:rsidR="00B25731" w:rsidRPr="00B25731">
        <w:rPr>
          <w:lang w:val="en-US"/>
        </w:rPr>
        <w:t>jalgtee</w:t>
      </w:r>
      <w:proofErr w:type="spellEnd"/>
      <w:r w:rsidR="00B25731" w:rsidRPr="00B25731">
        <w:rPr>
          <w:lang w:val="en-US"/>
        </w:rPr>
        <w:t xml:space="preserve"> </w:t>
      </w:r>
      <w:proofErr w:type="spellStart"/>
      <w:r w:rsidR="00B25731" w:rsidRPr="00B25731">
        <w:rPr>
          <w:lang w:val="en-US"/>
        </w:rPr>
        <w:t>laiuse</w:t>
      </w:r>
      <w:r w:rsidR="00B25731">
        <w:rPr>
          <w:lang w:val="en-US"/>
        </w:rPr>
        <w:t>ga</w:t>
      </w:r>
      <w:proofErr w:type="spellEnd"/>
      <w:r w:rsidR="00B25731" w:rsidRPr="00B25731">
        <w:rPr>
          <w:lang w:val="en-US"/>
        </w:rPr>
        <w:t xml:space="preserve"> 2,5 m</w:t>
      </w:r>
      <w:r w:rsidR="00B25731">
        <w:rPr>
          <w:lang w:val="en-US"/>
        </w:rPr>
        <w:t>.</w:t>
      </w:r>
    </w:p>
    <w:p w14:paraId="22765EA5" w14:textId="472B4615" w:rsidR="00BE345E" w:rsidRDefault="00BE345E" w:rsidP="00BE345E">
      <w:r>
        <w:t>Vastavalt EVS 843:2016 tabel</w:t>
      </w:r>
      <w:r w:rsidR="00B56CE3">
        <w:t>ile</w:t>
      </w:r>
      <w:r>
        <w:t xml:space="preserve"> </w:t>
      </w:r>
      <w:r w:rsidR="002D3AC0" w:rsidRPr="002D3AC0">
        <w:rPr>
          <w:lang w:val="en-US"/>
        </w:rPr>
        <w:t>8</w:t>
      </w:r>
      <w:r>
        <w:t>.1</w:t>
      </w:r>
      <w:r w:rsidR="00B56CE3">
        <w:t xml:space="preserve">, tegemist on </w:t>
      </w:r>
      <w:r>
        <w:t>rahuldav</w:t>
      </w:r>
      <w:r w:rsidR="00B56CE3">
        <w:t>a</w:t>
      </w:r>
      <w:r>
        <w:t xml:space="preserve"> tase</w:t>
      </w:r>
      <w:r w:rsidR="00B56CE3">
        <w:t>me</w:t>
      </w:r>
      <w:r w:rsidR="0075096B">
        <w:t xml:space="preserve"> laiusega</w:t>
      </w:r>
      <w:r>
        <w:t>.</w:t>
      </w:r>
    </w:p>
    <w:p w14:paraId="622C80CC" w14:textId="2361F342" w:rsidR="00143715" w:rsidRDefault="00143715" w:rsidP="00BE345E"/>
    <w:p w14:paraId="3780DAF6" w14:textId="77777777" w:rsidR="00143715" w:rsidRDefault="00143715" w:rsidP="00143715">
      <w:pPr>
        <w:rPr>
          <w:szCs w:val="20"/>
        </w:rPr>
      </w:pPr>
      <w:r>
        <w:rPr>
          <w:szCs w:val="20"/>
        </w:rPr>
        <w:t>Nõlvad on projekteeritud 1:3 kaldega. Kolm truupidepäiseid kaldega 1</w:t>
      </w:r>
      <w:r w:rsidRPr="00DF551C">
        <w:rPr>
          <w:szCs w:val="20"/>
        </w:rPr>
        <w:t xml:space="preserve">:2 ning üks päis </w:t>
      </w:r>
      <w:r>
        <w:rPr>
          <w:szCs w:val="20"/>
        </w:rPr>
        <w:t xml:space="preserve">nõlvusega </w:t>
      </w:r>
      <w:r w:rsidRPr="00DF551C">
        <w:rPr>
          <w:szCs w:val="20"/>
        </w:rPr>
        <w:t>1:1 kraa</w:t>
      </w:r>
      <w:r>
        <w:rPr>
          <w:szCs w:val="20"/>
        </w:rPr>
        <w:t xml:space="preserve">vi </w:t>
      </w:r>
      <w:r w:rsidRPr="00DF551C">
        <w:rPr>
          <w:szCs w:val="20"/>
        </w:rPr>
        <w:t>l</w:t>
      </w:r>
      <w:r>
        <w:rPr>
          <w:szCs w:val="20"/>
        </w:rPr>
        <w:t>igiduse tõttu.</w:t>
      </w:r>
    </w:p>
    <w:p w14:paraId="7FBE02DD" w14:textId="77777777" w:rsidR="00143715" w:rsidRDefault="00143715" w:rsidP="00BE345E"/>
    <w:p w14:paraId="2C8554BF" w14:textId="2D69CDEF" w:rsidR="00143715" w:rsidRPr="00143715" w:rsidRDefault="00143715" w:rsidP="00143715">
      <w:pPr>
        <w:autoSpaceDE w:val="0"/>
        <w:autoSpaceDN w:val="0"/>
        <w:adjustRightInd w:val="0"/>
        <w:spacing w:after="75"/>
        <w:rPr>
          <w:rFonts w:cs="Trebuchet MS"/>
          <w:color w:val="000000"/>
          <w:szCs w:val="20"/>
          <w:lang w:eastAsia="et-EE"/>
        </w:rPr>
      </w:pPr>
      <w:r w:rsidRPr="00143715">
        <w:rPr>
          <w:rFonts w:cs="Trebuchet MS"/>
          <w:color w:val="000000"/>
          <w:szCs w:val="20"/>
          <w:lang w:eastAsia="et-EE"/>
        </w:rPr>
        <w:t>Olemasoleva raudteeüle</w:t>
      </w:r>
      <w:r w:rsidR="003C61A4">
        <w:rPr>
          <w:rFonts w:cs="Trebuchet MS"/>
          <w:color w:val="000000"/>
          <w:szCs w:val="20"/>
          <w:lang w:eastAsia="et-EE"/>
        </w:rPr>
        <w:t>käigu</w:t>
      </w:r>
      <w:r w:rsidRPr="00143715">
        <w:rPr>
          <w:rFonts w:cs="Trebuchet MS"/>
          <w:color w:val="000000"/>
          <w:szCs w:val="20"/>
          <w:lang w:eastAsia="et-EE"/>
        </w:rPr>
        <w:t xml:space="preserve"> tsoonis tuleb </w:t>
      </w:r>
      <w:r w:rsidR="003C61A4">
        <w:rPr>
          <w:rFonts w:cs="Trebuchet MS"/>
          <w:color w:val="000000"/>
          <w:szCs w:val="20"/>
          <w:lang w:eastAsia="et-EE"/>
        </w:rPr>
        <w:t>teostada järgmised tööd</w:t>
      </w:r>
      <w:r w:rsidRPr="00143715">
        <w:rPr>
          <w:rFonts w:cs="Trebuchet MS"/>
          <w:color w:val="000000"/>
          <w:szCs w:val="20"/>
          <w:lang w:eastAsia="et-EE"/>
        </w:rPr>
        <w:t>:</w:t>
      </w:r>
    </w:p>
    <w:p w14:paraId="2A615EEE" w14:textId="269B30D6" w:rsidR="003C61A4" w:rsidRDefault="009E3001" w:rsidP="00BD3DB0">
      <w:pPr>
        <w:autoSpaceDE w:val="0"/>
        <w:autoSpaceDN w:val="0"/>
        <w:adjustRightInd w:val="0"/>
        <w:spacing w:after="75"/>
        <w:rPr>
          <w:rFonts w:cs="Trebuchet MS"/>
          <w:color w:val="000000"/>
          <w:szCs w:val="20"/>
          <w:lang w:eastAsia="et-EE"/>
        </w:rPr>
      </w:pPr>
      <w:r w:rsidRPr="009E3001">
        <w:rPr>
          <w:rFonts w:cs="Trebuchet MS"/>
          <w:color w:val="000000"/>
          <w:szCs w:val="20"/>
          <w:lang w:eastAsia="et-EE"/>
        </w:rPr>
        <w:t xml:space="preserve">Raudteeülekäigukoha piirkonnas demonteeritakse 5 m pikkusel lõigul olemasolevad puitliiprid, mille asemele paigaldatakse 8 </w:t>
      </w:r>
      <w:proofErr w:type="spellStart"/>
      <w:r w:rsidRPr="009E3001">
        <w:rPr>
          <w:rFonts w:cs="Trebuchet MS"/>
          <w:color w:val="000000"/>
          <w:szCs w:val="20"/>
          <w:lang w:eastAsia="et-EE"/>
        </w:rPr>
        <w:t>Svetrak</w:t>
      </w:r>
      <w:proofErr w:type="spellEnd"/>
      <w:r w:rsidRPr="009E3001">
        <w:rPr>
          <w:rFonts w:cs="Trebuchet MS"/>
          <w:color w:val="000000"/>
          <w:szCs w:val="20"/>
          <w:lang w:eastAsia="et-EE"/>
        </w:rPr>
        <w:t xml:space="preserve"> raudbetoonist liiprit (</w:t>
      </w:r>
      <w:proofErr w:type="spellStart"/>
      <w:r w:rsidRPr="009E3001">
        <w:rPr>
          <w:rFonts w:cs="Trebuchet MS"/>
          <w:color w:val="000000"/>
          <w:szCs w:val="20"/>
          <w:lang w:eastAsia="et-EE"/>
        </w:rPr>
        <w:t>epüüriga</w:t>
      </w:r>
      <w:proofErr w:type="spellEnd"/>
      <w:r w:rsidRPr="009E3001">
        <w:rPr>
          <w:rFonts w:cs="Trebuchet MS"/>
          <w:color w:val="000000"/>
          <w:szCs w:val="20"/>
          <w:lang w:eastAsia="et-EE"/>
        </w:rPr>
        <w:t xml:space="preserve"> 1600 tk/km), millele kinnitatakse </w:t>
      </w:r>
      <w:proofErr w:type="spellStart"/>
      <w:r w:rsidRPr="009E3001">
        <w:rPr>
          <w:rFonts w:cs="Trebuchet MS"/>
          <w:color w:val="000000"/>
          <w:szCs w:val="20"/>
          <w:lang w:eastAsia="et-EE"/>
        </w:rPr>
        <w:t>Vossloh</w:t>
      </w:r>
      <w:proofErr w:type="spellEnd"/>
      <w:r w:rsidRPr="009E3001">
        <w:rPr>
          <w:rFonts w:cs="Trebuchet MS"/>
          <w:color w:val="000000"/>
          <w:szCs w:val="20"/>
          <w:lang w:eastAsia="et-EE"/>
        </w:rPr>
        <w:t xml:space="preserve"> rööpakinnitusega olemasolevad R50 margiga rööpad. Olemasolev lubjakivist ballastkillustik vahetatakse välja liiprite alt kuni 10 cm paksuselt graniit- või lubjakivikillustikuga (</w:t>
      </w:r>
      <w:proofErr w:type="spellStart"/>
      <w:r w:rsidRPr="009E3001">
        <w:rPr>
          <w:rFonts w:cs="Trebuchet MS"/>
          <w:color w:val="000000"/>
          <w:szCs w:val="20"/>
          <w:lang w:eastAsia="et-EE"/>
        </w:rPr>
        <w:t>fr</w:t>
      </w:r>
      <w:proofErr w:type="spellEnd"/>
      <w:r w:rsidRPr="009E3001">
        <w:rPr>
          <w:rFonts w:cs="Trebuchet MS"/>
          <w:color w:val="000000"/>
          <w:szCs w:val="20"/>
          <w:lang w:eastAsia="et-EE"/>
        </w:rPr>
        <w:t xml:space="preserve"> 31,5-63). Tugitalad paigaldatakse peenkillustikust alusele (</w:t>
      </w:r>
      <w:proofErr w:type="spellStart"/>
      <w:r w:rsidRPr="009E3001">
        <w:rPr>
          <w:rFonts w:cs="Trebuchet MS"/>
          <w:color w:val="000000"/>
          <w:szCs w:val="20"/>
          <w:lang w:eastAsia="et-EE"/>
        </w:rPr>
        <w:t>fr</w:t>
      </w:r>
      <w:proofErr w:type="spellEnd"/>
      <w:r w:rsidRPr="009E3001">
        <w:rPr>
          <w:rFonts w:cs="Trebuchet MS"/>
          <w:color w:val="000000"/>
          <w:szCs w:val="20"/>
          <w:lang w:eastAsia="et-EE"/>
        </w:rPr>
        <w:t xml:space="preserve"> 5-20), mis eraldatakse ballastkillustikust </w:t>
      </w:r>
      <w:proofErr w:type="spellStart"/>
      <w:r w:rsidRPr="009E3001">
        <w:rPr>
          <w:rFonts w:cs="Trebuchet MS"/>
          <w:color w:val="000000"/>
          <w:szCs w:val="20"/>
          <w:lang w:eastAsia="et-EE"/>
        </w:rPr>
        <w:t>geotekstiiliga</w:t>
      </w:r>
      <w:proofErr w:type="spellEnd"/>
      <w:r w:rsidRPr="009E3001">
        <w:rPr>
          <w:rFonts w:cs="Trebuchet MS"/>
          <w:color w:val="000000"/>
          <w:szCs w:val="20"/>
          <w:lang w:eastAsia="et-EE"/>
        </w:rPr>
        <w:t>. Keskmise plaadi ja rööbaste vahelise renni laius peab olema 75 mm. Projekti järgi on ette nähtud olemasoleva raudtee toppimine ülekäigukoha piirkonnas.</w:t>
      </w:r>
    </w:p>
    <w:p w14:paraId="6ADD513C" w14:textId="203DC978" w:rsidR="00BD3DB0" w:rsidRDefault="00BD3DB0" w:rsidP="00BD3DB0">
      <w:pPr>
        <w:autoSpaceDE w:val="0"/>
        <w:autoSpaceDN w:val="0"/>
        <w:adjustRightInd w:val="0"/>
        <w:spacing w:after="75"/>
        <w:rPr>
          <w:rFonts w:cs="Trebuchet MS"/>
          <w:color w:val="000000"/>
          <w:szCs w:val="20"/>
          <w:lang w:eastAsia="et-EE"/>
        </w:rPr>
      </w:pPr>
      <w:r w:rsidRPr="002D3AC0">
        <w:rPr>
          <w:rFonts w:cs="Trebuchet MS"/>
          <w:color w:val="000000"/>
          <w:szCs w:val="20"/>
          <w:lang w:eastAsia="et-EE"/>
        </w:rPr>
        <w:t xml:space="preserve">Raudteeülekäigukoha kate </w:t>
      </w:r>
      <w:r>
        <w:rPr>
          <w:rFonts w:cs="Trebuchet MS"/>
          <w:color w:val="000000"/>
          <w:szCs w:val="20"/>
          <w:lang w:eastAsia="et-EE"/>
        </w:rPr>
        <w:t>projekteeritud</w:t>
      </w:r>
      <w:r w:rsidRPr="002D3AC0">
        <w:rPr>
          <w:rFonts w:cs="Trebuchet MS"/>
          <w:color w:val="000000"/>
          <w:szCs w:val="20"/>
          <w:lang w:eastAsia="et-EE"/>
        </w:rPr>
        <w:t xml:space="preserve"> raudbetoonist,</w:t>
      </w:r>
      <w:r w:rsidR="003C61A4">
        <w:rPr>
          <w:rFonts w:cs="Trebuchet MS"/>
          <w:color w:val="000000"/>
          <w:szCs w:val="20"/>
          <w:lang w:eastAsia="et-EE"/>
        </w:rPr>
        <w:t xml:space="preserve"> paigaldatakse R50 r</w:t>
      </w:r>
      <w:r w:rsidR="003C61A4" w:rsidRPr="003C61A4">
        <w:rPr>
          <w:rFonts w:cs="Trebuchet MS"/>
          <w:color w:val="000000"/>
          <w:szCs w:val="20"/>
          <w:lang w:eastAsia="et-EE"/>
        </w:rPr>
        <w:t>ööpamär</w:t>
      </w:r>
      <w:r w:rsidR="00AD423A">
        <w:rPr>
          <w:rFonts w:cs="Trebuchet MS"/>
          <w:color w:val="000000"/>
          <w:szCs w:val="20"/>
          <w:lang w:eastAsia="et-EE"/>
        </w:rPr>
        <w:t>g</w:t>
      </w:r>
      <w:r w:rsidR="003C61A4" w:rsidRPr="003C61A4">
        <w:rPr>
          <w:rFonts w:cs="Trebuchet MS"/>
          <w:color w:val="000000"/>
          <w:szCs w:val="20"/>
          <w:lang w:eastAsia="et-EE"/>
        </w:rPr>
        <w:t>i</w:t>
      </w:r>
      <w:r w:rsidR="003C61A4">
        <w:rPr>
          <w:rFonts w:cs="Trebuchet MS"/>
          <w:color w:val="000000"/>
          <w:szCs w:val="20"/>
          <w:lang w:eastAsia="et-EE"/>
        </w:rPr>
        <w:t>le</w:t>
      </w:r>
      <w:r w:rsidR="003C61A4" w:rsidRPr="003C61A4">
        <w:rPr>
          <w:rFonts w:cs="Trebuchet MS"/>
          <w:color w:val="000000"/>
          <w:szCs w:val="20"/>
          <w:lang w:eastAsia="et-EE"/>
        </w:rPr>
        <w:t xml:space="preserve"> mõeldud </w:t>
      </w:r>
      <w:r w:rsidR="003C61A4">
        <w:rPr>
          <w:rFonts w:cs="Trebuchet MS"/>
          <w:color w:val="000000"/>
          <w:szCs w:val="20"/>
          <w:lang w:eastAsia="et-EE"/>
        </w:rPr>
        <w:t>plaadid.</w:t>
      </w:r>
      <w:r w:rsidRPr="002D3AC0">
        <w:rPr>
          <w:rFonts w:cs="Trebuchet MS"/>
          <w:color w:val="000000"/>
          <w:szCs w:val="20"/>
          <w:lang w:eastAsia="et-EE"/>
        </w:rPr>
        <w:t xml:space="preserve"> </w:t>
      </w:r>
      <w:r w:rsidRPr="00BD3DB0">
        <w:rPr>
          <w:rFonts w:cs="Trebuchet MS"/>
          <w:color w:val="000000"/>
          <w:szCs w:val="20"/>
          <w:lang w:eastAsia="et-EE"/>
        </w:rPr>
        <w:t xml:space="preserve">Katte </w:t>
      </w:r>
      <w:proofErr w:type="spellStart"/>
      <w:r w:rsidRPr="00BD3DB0">
        <w:rPr>
          <w:rFonts w:cs="Trebuchet MS"/>
          <w:color w:val="000000"/>
          <w:szCs w:val="20"/>
          <w:lang w:eastAsia="et-EE"/>
        </w:rPr>
        <w:t>välispiir</w:t>
      </w:r>
      <w:proofErr w:type="spellEnd"/>
      <w:r w:rsidRPr="00BD3DB0">
        <w:rPr>
          <w:rFonts w:cs="Trebuchet MS"/>
          <w:color w:val="000000"/>
          <w:szCs w:val="20"/>
          <w:lang w:eastAsia="et-EE"/>
        </w:rPr>
        <w:t xml:space="preserve"> teekattel peab olema paralleelne rööpaga. </w:t>
      </w:r>
    </w:p>
    <w:p w14:paraId="00DF7CDC" w14:textId="77777777" w:rsidR="0075096B" w:rsidRPr="00BD3DB0" w:rsidRDefault="0075096B" w:rsidP="00BD3DB0">
      <w:pPr>
        <w:autoSpaceDE w:val="0"/>
        <w:autoSpaceDN w:val="0"/>
        <w:adjustRightInd w:val="0"/>
        <w:spacing w:after="75"/>
        <w:rPr>
          <w:rFonts w:cs="Trebuchet MS"/>
          <w:color w:val="000000"/>
          <w:szCs w:val="20"/>
          <w:lang w:eastAsia="et-EE"/>
        </w:rPr>
      </w:pPr>
    </w:p>
    <w:p w14:paraId="7288271E" w14:textId="77777777" w:rsidR="00822A5A" w:rsidRPr="002C7FD8" w:rsidRDefault="00822A5A" w:rsidP="00822A5A">
      <w:pPr>
        <w:pStyle w:val="Heading3"/>
      </w:pPr>
      <w:bookmarkStart w:id="22" w:name="_Toc5349471"/>
      <w:bookmarkStart w:id="23" w:name="_Toc17445303"/>
      <w:bookmarkStart w:id="24" w:name="_Toc106271520"/>
      <w:r w:rsidRPr="002C7FD8">
        <w:t>Vertikaalplaneering</w:t>
      </w:r>
      <w:bookmarkEnd w:id="22"/>
      <w:bookmarkEnd w:id="23"/>
      <w:bookmarkEnd w:id="24"/>
    </w:p>
    <w:p w14:paraId="6C51A707" w14:textId="71512C51" w:rsidR="00822A5A" w:rsidRDefault="00822A5A" w:rsidP="00822A5A">
      <w:pPr>
        <w:pStyle w:val="Body"/>
        <w:ind w:left="0"/>
      </w:pPr>
      <w:r w:rsidRPr="002C7FD8">
        <w:t xml:space="preserve">Vertikaalplaneeringu koostamise aluseks on </w:t>
      </w:r>
      <w:r w:rsidR="006A0638">
        <w:t xml:space="preserve">võetud </w:t>
      </w:r>
      <w:r w:rsidRPr="002C7FD8">
        <w:t xml:space="preserve">olemasoleva </w:t>
      </w:r>
      <w:r w:rsidR="00014DF0">
        <w:t>raudtee</w:t>
      </w:r>
      <w:r w:rsidRPr="002C7FD8">
        <w:t xml:space="preserve"> kõrgus.</w:t>
      </w:r>
      <w:r>
        <w:t xml:space="preserve"> </w:t>
      </w:r>
    </w:p>
    <w:p w14:paraId="13819E93" w14:textId="01301A07" w:rsidR="00822A5A" w:rsidRDefault="00822A5A" w:rsidP="00822A5A">
      <w:pPr>
        <w:pStyle w:val="Body"/>
        <w:ind w:left="0"/>
      </w:pPr>
      <w:proofErr w:type="spellStart"/>
      <w:r w:rsidRPr="002C7FD8">
        <w:t>Kergliiklusteel</w:t>
      </w:r>
      <w:proofErr w:type="spellEnd"/>
      <w:r w:rsidRPr="002C7FD8">
        <w:t xml:space="preserve"> </w:t>
      </w:r>
      <w:r w:rsidR="00014DF0">
        <w:t xml:space="preserve">põikkalle </w:t>
      </w:r>
      <w:r w:rsidRPr="002C7FD8">
        <w:t xml:space="preserve">on ühepoolne 2,0%. </w:t>
      </w:r>
      <w:proofErr w:type="spellStart"/>
      <w:r w:rsidRPr="002C7FD8">
        <w:t>Pikikalded</w:t>
      </w:r>
      <w:proofErr w:type="spellEnd"/>
      <w:r w:rsidRPr="002C7FD8">
        <w:t xml:space="preserve"> on v</w:t>
      </w:r>
      <w:r w:rsidR="00014DF0">
        <w:t>ahemikkus</w:t>
      </w:r>
      <w:r w:rsidRPr="002C7FD8">
        <w:t xml:space="preserve"> </w:t>
      </w:r>
      <w:r w:rsidR="00014DF0">
        <w:t>1,0…</w:t>
      </w:r>
      <w:r w:rsidR="00125131">
        <w:t>5</w:t>
      </w:r>
      <w:r w:rsidR="00014DF0">
        <w:t>,0</w:t>
      </w:r>
      <w:r w:rsidRPr="002C7FD8">
        <w:t xml:space="preserve">%. </w:t>
      </w:r>
    </w:p>
    <w:p w14:paraId="0CA353CB" w14:textId="4F40C64E" w:rsidR="00822A5A" w:rsidRPr="00993EE5" w:rsidRDefault="00993EE5" w:rsidP="00993EE5">
      <w:pPr>
        <w:autoSpaceDE w:val="0"/>
        <w:autoSpaceDN w:val="0"/>
        <w:adjustRightInd w:val="0"/>
        <w:spacing w:after="75"/>
        <w:rPr>
          <w:rFonts w:cs="Trebuchet MS"/>
          <w:color w:val="000000"/>
          <w:szCs w:val="20"/>
          <w:lang w:eastAsia="et-EE"/>
        </w:rPr>
      </w:pPr>
      <w:r w:rsidRPr="00BD3DB0">
        <w:rPr>
          <w:rFonts w:cs="Trebuchet MS"/>
          <w:color w:val="000000"/>
          <w:szCs w:val="20"/>
          <w:lang w:eastAsia="et-EE"/>
        </w:rPr>
        <w:t xml:space="preserve">Raudteeülekäigukoha kate peab rööbaste vahel olema 5-10 ± 5mm rööpa pealispinnast kõrgem ning väljaspool rööpaid ühel tasapinnal rööpapea pealispinnaga. </w:t>
      </w:r>
    </w:p>
    <w:p w14:paraId="216DD86D" w14:textId="77777777" w:rsidR="00253A97" w:rsidRPr="003C5BDA" w:rsidRDefault="00253A97" w:rsidP="00253A97">
      <w:pPr>
        <w:pStyle w:val="Heading2"/>
      </w:pPr>
      <w:bookmarkStart w:id="25" w:name="_Toc106271521"/>
      <w:r w:rsidRPr="003C5BDA">
        <w:t>Mullatööd</w:t>
      </w:r>
      <w:bookmarkEnd w:id="25"/>
    </w:p>
    <w:p w14:paraId="0E149276" w14:textId="77777777" w:rsidR="00253A97" w:rsidRPr="003C5BDA" w:rsidRDefault="00253A97" w:rsidP="00253A97">
      <w:pPr>
        <w:pStyle w:val="Body"/>
        <w:ind w:left="0"/>
      </w:pPr>
      <w:r w:rsidRPr="003C5BDA">
        <w:t xml:space="preserve">Enne kaevetööde algust peab ehitaja välja kutsuma tehnovõrkude valdajad ja saama nendelt kirjalikud juhendid ja load tööde tegemiseks vastava kaabli või torustiku kaitsetsoonis. Mullatööde teostajal peab olema pidev ülevaade kõikidest maa-alustest kommunikatsioonidest tööde piirkonnas. </w:t>
      </w:r>
    </w:p>
    <w:p w14:paraId="1FB809E4" w14:textId="77777777" w:rsidR="00253A97" w:rsidRPr="003C5BDA" w:rsidRDefault="00253A97" w:rsidP="00095A83">
      <w:pPr>
        <w:pStyle w:val="Heading3"/>
      </w:pPr>
      <w:bookmarkStart w:id="26" w:name="_Toc106271522"/>
      <w:r w:rsidRPr="003C5BDA">
        <w:t>Kasvupinnase koorimine ja muldealuse pinna planeerimine</w:t>
      </w:r>
      <w:bookmarkEnd w:id="26"/>
    </w:p>
    <w:p w14:paraId="726036EF" w14:textId="77777777" w:rsidR="00253A97" w:rsidRPr="003C5BDA" w:rsidRDefault="00253A97" w:rsidP="00253A97">
      <w:pPr>
        <w:pStyle w:val="Body"/>
        <w:ind w:left="0"/>
      </w:pPr>
      <w:r w:rsidRPr="003C5BDA">
        <w:t>Kasvupinnas kooritakse täielikult muldkeha alt. Taaskasutuskõl</w:t>
      </w:r>
      <w:r w:rsidR="00BD4BAC" w:rsidRPr="003C5BDA">
        <w:t>blik kasvumuld ladustatakse tee</w:t>
      </w:r>
      <w:r w:rsidRPr="003C5BDA">
        <w:t xml:space="preserve">maa-alal ja kasutatakse võimalusel hilisematel haljastustöödel. Kõlbmatu kasvupinnas eemaldatakse objektilt. </w:t>
      </w:r>
    </w:p>
    <w:p w14:paraId="7028571F" w14:textId="07474616" w:rsidR="00253A97" w:rsidRPr="003C5BDA" w:rsidRDefault="00253A97" w:rsidP="00095A83">
      <w:pPr>
        <w:pStyle w:val="Heading3"/>
      </w:pPr>
      <w:bookmarkStart w:id="27" w:name="_Toc106271523"/>
      <w:r w:rsidRPr="003C5BDA">
        <w:t>Täide</w:t>
      </w:r>
      <w:bookmarkEnd w:id="27"/>
      <w:r w:rsidRPr="003C5BDA">
        <w:t xml:space="preserve"> </w:t>
      </w:r>
    </w:p>
    <w:p w14:paraId="557E4EBD" w14:textId="77777777" w:rsidR="0061033B" w:rsidRDefault="0061033B" w:rsidP="0061033B">
      <w:pPr>
        <w:pStyle w:val="Body"/>
        <w:ind w:left="0"/>
      </w:pPr>
      <w:r>
        <w:t>Vastavalt EVS 843:2016 p. 6.4 osa (1) asfaltkatte puhul peab konstruktsiooni ülemine 100 cm olema ehitatud külmakindlast materjalist.</w:t>
      </w:r>
    </w:p>
    <w:p w14:paraId="5B12F75D" w14:textId="1E17E8BC" w:rsidR="00116317" w:rsidRPr="003C5BDA" w:rsidRDefault="00C33B80" w:rsidP="00116317">
      <w:pPr>
        <w:pStyle w:val="Body"/>
        <w:ind w:left="0"/>
        <w:rPr>
          <w:noProof/>
        </w:rPr>
      </w:pPr>
      <w:r w:rsidRPr="003C5BDA">
        <w:rPr>
          <w:noProof/>
        </w:rPr>
        <w:t>Kasutatav materjal</w:t>
      </w:r>
      <w:r w:rsidR="00116317" w:rsidRPr="003C5BDA">
        <w:rPr>
          <w:noProof/>
        </w:rPr>
        <w:t>i</w:t>
      </w:r>
      <w:r w:rsidRPr="003C5BDA">
        <w:rPr>
          <w:noProof/>
        </w:rPr>
        <w:t xml:space="preserve"> </w:t>
      </w:r>
      <w:r w:rsidR="00116317" w:rsidRPr="003C5BDA">
        <w:rPr>
          <w:noProof/>
        </w:rPr>
        <w:t>ülemise 1 meetri osas tuleb kasutada pinnaseid, mille filtratsioonimoodul standardse Proctorteimi maksimaaltihedusel on vähemalt 0,5 m ööpäevas ja alumise 0,5 meetri osas filtratsioonimooduliga minimaalselt 0,2 m ööpäevas.</w:t>
      </w:r>
    </w:p>
    <w:p w14:paraId="0112CE97" w14:textId="621D45C1" w:rsidR="00C33B80" w:rsidRPr="003C5BDA" w:rsidRDefault="00C33B80" w:rsidP="00C33B80">
      <w:pPr>
        <w:pStyle w:val="Body"/>
        <w:ind w:left="0"/>
        <w:rPr>
          <w:noProof/>
        </w:rPr>
      </w:pPr>
      <w:r w:rsidRPr="003C5BDA">
        <w:rPr>
          <w:noProof/>
        </w:rPr>
        <w:t>Täitepinnaste tihendustegur K</w:t>
      </w:r>
      <w:r w:rsidRPr="003C5BDA">
        <w:rPr>
          <w:noProof/>
          <w:vertAlign w:val="subscript"/>
        </w:rPr>
        <w:t>t</w:t>
      </w:r>
      <w:r w:rsidRPr="003C5BDA">
        <w:rPr>
          <w:noProof/>
        </w:rPr>
        <w:t xml:space="preserve"> peab olema vähemalt 0,98 (0,</w:t>
      </w:r>
      <w:r w:rsidR="00266C97">
        <w:rPr>
          <w:noProof/>
        </w:rPr>
        <w:t>85</w:t>
      </w:r>
      <w:r w:rsidRPr="003C5BDA">
        <w:rPr>
          <w:noProof/>
        </w:rPr>
        <w:t xml:space="preserve"> m-st sügavamal </w:t>
      </w:r>
      <w:r w:rsidRPr="003C5BDA">
        <w:rPr>
          <w:noProof/>
          <w:szCs w:val="20"/>
        </w:rPr>
        <w:t>Kt≥0,96)</w:t>
      </w:r>
      <w:r w:rsidRPr="003C5BDA">
        <w:rPr>
          <w:noProof/>
        </w:rPr>
        <w:t>. Vajadusel peab kasutama tihendamisel ka vett.</w:t>
      </w:r>
    </w:p>
    <w:p w14:paraId="6DF4D388" w14:textId="77777777" w:rsidR="00253A97" w:rsidRPr="003C5BDA" w:rsidRDefault="00253A97" w:rsidP="00095A83">
      <w:pPr>
        <w:pStyle w:val="Heading3"/>
      </w:pPr>
      <w:bookmarkStart w:id="28" w:name="_Toc106271524"/>
      <w:r w:rsidRPr="003C5BDA">
        <w:t>Dreenkiht</w:t>
      </w:r>
      <w:bookmarkEnd w:id="28"/>
    </w:p>
    <w:p w14:paraId="6ABB3EB4" w14:textId="6D8610A8" w:rsidR="006E20AE" w:rsidRPr="00832D82" w:rsidRDefault="006E20AE" w:rsidP="006E20AE">
      <w:pPr>
        <w:pStyle w:val="Body"/>
        <w:ind w:left="0"/>
      </w:pPr>
      <w:r w:rsidRPr="00832D82">
        <w:t>Dreenkihi pealis- ja aluspind planeeritakse projektis ette antud kalleteni ja tihendatakse vähemalt tihendustegurini 0,98. Dreenkihi materjali vähim filtratsioonimoodul käesolevas</w:t>
      </w:r>
      <w:r>
        <w:t xml:space="preserve"> projektis peab olema vähemalt </w:t>
      </w:r>
      <w:r w:rsidR="00E7786E">
        <w:t>0</w:t>
      </w:r>
      <w:r>
        <w:t>,</w:t>
      </w:r>
      <w:r w:rsidR="00E7786E">
        <w:t>5</w:t>
      </w:r>
      <w:r w:rsidRPr="00832D82">
        <w:t xml:space="preserve"> m/</w:t>
      </w:r>
      <w:proofErr w:type="spellStart"/>
      <w:r w:rsidRPr="00832D82">
        <w:t>ööp</w:t>
      </w:r>
      <w:proofErr w:type="spellEnd"/>
      <w:r w:rsidRPr="00832D82">
        <w:t xml:space="preserve">. </w:t>
      </w:r>
    </w:p>
    <w:p w14:paraId="6BBE8F08" w14:textId="33B1538B" w:rsidR="006E20AE" w:rsidRPr="003C5BDA" w:rsidRDefault="006E20AE" w:rsidP="007F565B">
      <w:pPr>
        <w:pStyle w:val="Body"/>
        <w:ind w:left="0"/>
      </w:pPr>
      <w:r w:rsidRPr="00832D82">
        <w:t xml:space="preserve">Teetöödel kasutatavate pinnaste filtratsioonimoodulid tuleb määrata vastavalt EVS 901-20:2013 </w:t>
      </w:r>
      <w:r w:rsidR="004B13D1" w:rsidRPr="004B13D1">
        <w:t>Tee-</w:t>
      </w:r>
      <w:r w:rsidR="004B13D1">
        <w:t xml:space="preserve"> </w:t>
      </w:r>
      <w:r w:rsidR="004B13D1" w:rsidRPr="004B13D1">
        <w:t>ehitus. Katsemeetodid. Osa 20: Filtratsioonimooduli määramine</w:t>
      </w:r>
      <w:r w:rsidRPr="00832D82">
        <w:t>.</w:t>
      </w:r>
    </w:p>
    <w:p w14:paraId="0CDE7676" w14:textId="2773ADBC" w:rsidR="00F216DE" w:rsidRPr="00E2276A" w:rsidRDefault="00C84123" w:rsidP="00E2276A">
      <w:pPr>
        <w:pStyle w:val="Heading2"/>
      </w:pPr>
      <w:bookmarkStart w:id="29" w:name="_Toc106271525"/>
      <w:r w:rsidRPr="003C5BDA">
        <w:t>Katend</w:t>
      </w:r>
      <w:bookmarkEnd w:id="29"/>
    </w:p>
    <w:p w14:paraId="17C7FE41" w14:textId="368CD7C9" w:rsidR="008E0E29" w:rsidRDefault="008E0E29" w:rsidP="00095A83">
      <w:pPr>
        <w:pStyle w:val="Heading3"/>
      </w:pPr>
      <w:bookmarkStart w:id="30" w:name="_Toc106271526"/>
      <w:r w:rsidRPr="003C5BDA">
        <w:t>Valitud katend</w:t>
      </w:r>
      <w:bookmarkEnd w:id="30"/>
    </w:p>
    <w:p w14:paraId="15EEBC29" w14:textId="42017E17" w:rsidR="00195455" w:rsidRPr="00271207" w:rsidRDefault="00B73E03" w:rsidP="00B73E03">
      <w:pPr>
        <w:autoSpaceDE w:val="0"/>
        <w:autoSpaceDN w:val="0"/>
        <w:adjustRightInd w:val="0"/>
        <w:spacing w:before="120"/>
        <w:jc w:val="both"/>
        <w:rPr>
          <w:szCs w:val="22"/>
          <w:lang w:val="en-US"/>
        </w:rPr>
      </w:pPr>
      <w:r w:rsidRPr="003C5BDA">
        <w:rPr>
          <w:szCs w:val="22"/>
        </w:rPr>
        <w:t>Tulenevalt projekteerimise lähteülesa</w:t>
      </w:r>
      <w:r w:rsidR="00BD4BAC" w:rsidRPr="003C5BDA">
        <w:rPr>
          <w:szCs w:val="22"/>
        </w:rPr>
        <w:t>ndest, katendiarvutustest</w:t>
      </w:r>
      <w:r w:rsidRPr="003C5BDA">
        <w:rPr>
          <w:szCs w:val="22"/>
        </w:rPr>
        <w:t xml:space="preserve"> ja Tellija soovidest on projektlahendus järgmine:</w:t>
      </w:r>
    </w:p>
    <w:p w14:paraId="0F40B2F5" w14:textId="01D0E5C1" w:rsidR="008E0E29" w:rsidRPr="003C5BDA" w:rsidRDefault="00ED3594" w:rsidP="008E0E29">
      <w:pPr>
        <w:spacing w:before="240"/>
        <w:ind w:left="567"/>
        <w:rPr>
          <w:b/>
          <w:szCs w:val="20"/>
        </w:rPr>
      </w:pPr>
      <w:r>
        <w:rPr>
          <w:b/>
          <w:szCs w:val="20"/>
        </w:rPr>
        <w:t xml:space="preserve"> </w:t>
      </w:r>
      <w:r w:rsidR="008E0E29" w:rsidRPr="003C5BDA">
        <w:rPr>
          <w:szCs w:val="20"/>
        </w:rPr>
        <w:t>Kõnnitee asfaltbetoon kate</w:t>
      </w:r>
      <w:r w:rsidR="00FB6ACB" w:rsidRPr="003C5BDA">
        <w:rPr>
          <w:szCs w:val="20"/>
        </w:rPr>
        <w:t>nd</w:t>
      </w:r>
      <w:r w:rsidR="008E0E29" w:rsidRPr="003C5BDA">
        <w:rPr>
          <w:szCs w:val="20"/>
        </w:rPr>
        <w:t xml:space="preserve"> </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68"/>
        <w:gridCol w:w="1620"/>
      </w:tblGrid>
      <w:tr w:rsidR="00832D82" w:rsidRPr="003C5BDA" w14:paraId="208D90F6" w14:textId="77777777" w:rsidTr="00816BB9">
        <w:trPr>
          <w:trHeight w:val="237"/>
        </w:trPr>
        <w:tc>
          <w:tcPr>
            <w:tcW w:w="6768" w:type="dxa"/>
          </w:tcPr>
          <w:p w14:paraId="401E2A0F" w14:textId="77777777" w:rsidR="008E0E29" w:rsidRPr="003C5BDA" w:rsidRDefault="008E0E29" w:rsidP="00816BB9">
            <w:pPr>
              <w:rPr>
                <w:b/>
                <w:szCs w:val="20"/>
                <w:u w:val="single"/>
              </w:rPr>
            </w:pPr>
            <w:r w:rsidRPr="003C5BDA">
              <w:rPr>
                <w:b/>
                <w:szCs w:val="20"/>
                <w:u w:val="single"/>
              </w:rPr>
              <w:t>Katendi kiht</w:t>
            </w:r>
          </w:p>
        </w:tc>
        <w:tc>
          <w:tcPr>
            <w:tcW w:w="1620" w:type="dxa"/>
          </w:tcPr>
          <w:p w14:paraId="60405F1C" w14:textId="77777777" w:rsidR="008E0E29" w:rsidRPr="003C5BDA" w:rsidRDefault="008E0E29" w:rsidP="00816BB9">
            <w:pPr>
              <w:rPr>
                <w:b/>
                <w:szCs w:val="20"/>
                <w:u w:val="single"/>
              </w:rPr>
            </w:pPr>
            <w:r w:rsidRPr="003C5BDA">
              <w:rPr>
                <w:b/>
                <w:szCs w:val="20"/>
                <w:u w:val="single"/>
              </w:rPr>
              <w:t>Kihi paksus</w:t>
            </w:r>
          </w:p>
        </w:tc>
      </w:tr>
      <w:tr w:rsidR="00832D82" w:rsidRPr="003C5BDA" w14:paraId="69E48401" w14:textId="77777777" w:rsidTr="00816BB9">
        <w:trPr>
          <w:trHeight w:val="237"/>
        </w:trPr>
        <w:tc>
          <w:tcPr>
            <w:tcW w:w="6768" w:type="dxa"/>
          </w:tcPr>
          <w:p w14:paraId="71FEF466" w14:textId="77777777" w:rsidR="008E0E29" w:rsidRPr="003C5BDA" w:rsidRDefault="008E0E29" w:rsidP="00816BB9">
            <w:pPr>
              <w:rPr>
                <w:szCs w:val="20"/>
              </w:rPr>
            </w:pPr>
            <w:r w:rsidRPr="003C5BDA">
              <w:rPr>
                <w:szCs w:val="20"/>
              </w:rPr>
              <w:t xml:space="preserve">asfaltbetoon AC 8 </w:t>
            </w:r>
            <w:proofErr w:type="spellStart"/>
            <w:r w:rsidRPr="003C5BDA">
              <w:rPr>
                <w:szCs w:val="20"/>
              </w:rPr>
              <w:t>surf</w:t>
            </w:r>
            <w:proofErr w:type="spellEnd"/>
          </w:p>
        </w:tc>
        <w:tc>
          <w:tcPr>
            <w:tcW w:w="1620" w:type="dxa"/>
          </w:tcPr>
          <w:p w14:paraId="5CF2CE63" w14:textId="77777777" w:rsidR="008E0E29" w:rsidRPr="003C5BDA" w:rsidRDefault="006C69D0" w:rsidP="00816BB9">
            <w:pPr>
              <w:rPr>
                <w:szCs w:val="20"/>
              </w:rPr>
            </w:pPr>
            <w:r w:rsidRPr="003C5BDA">
              <w:rPr>
                <w:szCs w:val="20"/>
              </w:rPr>
              <w:t xml:space="preserve">h= </w:t>
            </w:r>
            <w:r w:rsidR="008E0E29" w:rsidRPr="003C5BDA">
              <w:rPr>
                <w:szCs w:val="20"/>
              </w:rPr>
              <w:t>5 cm</w:t>
            </w:r>
          </w:p>
        </w:tc>
      </w:tr>
      <w:tr w:rsidR="009D2798" w:rsidRPr="003C5BDA" w14:paraId="11CF43D6" w14:textId="77777777" w:rsidTr="00816BB9">
        <w:tc>
          <w:tcPr>
            <w:tcW w:w="6768" w:type="dxa"/>
          </w:tcPr>
          <w:p w14:paraId="7EA9049C" w14:textId="2182ED04" w:rsidR="009D2798" w:rsidRPr="003C5BDA" w:rsidRDefault="009D2798" w:rsidP="009D2798">
            <w:pPr>
              <w:rPr>
                <w:szCs w:val="20"/>
              </w:rPr>
            </w:pPr>
            <w:r w:rsidRPr="00832D82">
              <w:rPr>
                <w:szCs w:val="20"/>
              </w:rPr>
              <w:t>kiilut</w:t>
            </w:r>
            <w:r>
              <w:rPr>
                <w:szCs w:val="20"/>
              </w:rPr>
              <w:t xml:space="preserve">ud killustikust alus </w:t>
            </w:r>
            <w:proofErr w:type="spellStart"/>
            <w:r>
              <w:rPr>
                <w:szCs w:val="20"/>
              </w:rPr>
              <w:t>fr</w:t>
            </w:r>
            <w:proofErr w:type="spellEnd"/>
            <w:r>
              <w:rPr>
                <w:szCs w:val="20"/>
              </w:rPr>
              <w:t xml:space="preserve">. 32/63 </w:t>
            </w:r>
          </w:p>
        </w:tc>
        <w:tc>
          <w:tcPr>
            <w:tcW w:w="1620" w:type="dxa"/>
          </w:tcPr>
          <w:p w14:paraId="3522C43E" w14:textId="3472F77A" w:rsidR="009D2798" w:rsidRPr="003C5BDA" w:rsidRDefault="009D2798" w:rsidP="009D2798">
            <w:pPr>
              <w:rPr>
                <w:szCs w:val="20"/>
              </w:rPr>
            </w:pPr>
            <w:r w:rsidRPr="00832D82">
              <w:rPr>
                <w:szCs w:val="20"/>
              </w:rPr>
              <w:t xml:space="preserve">h= </w:t>
            </w:r>
            <w:r w:rsidR="00260B57">
              <w:rPr>
                <w:szCs w:val="20"/>
              </w:rPr>
              <w:t>2</w:t>
            </w:r>
            <w:r w:rsidRPr="00832D82">
              <w:rPr>
                <w:szCs w:val="20"/>
              </w:rPr>
              <w:t>0 cm</w:t>
            </w:r>
          </w:p>
        </w:tc>
      </w:tr>
      <w:tr w:rsidR="00832D82" w:rsidRPr="003C5BDA" w14:paraId="553BC5DC" w14:textId="77777777" w:rsidTr="00816BB9">
        <w:tc>
          <w:tcPr>
            <w:tcW w:w="6768" w:type="dxa"/>
          </w:tcPr>
          <w:p w14:paraId="576A1CE4" w14:textId="77777777" w:rsidR="008E0E29" w:rsidRPr="003C5BDA" w:rsidRDefault="002954A1" w:rsidP="002954A1">
            <w:pPr>
              <w:rPr>
                <w:szCs w:val="20"/>
              </w:rPr>
            </w:pPr>
            <w:r w:rsidRPr="003C5BDA">
              <w:rPr>
                <w:szCs w:val="20"/>
              </w:rPr>
              <w:t>dreenkiht</w:t>
            </w:r>
          </w:p>
        </w:tc>
        <w:tc>
          <w:tcPr>
            <w:tcW w:w="1620" w:type="dxa"/>
          </w:tcPr>
          <w:p w14:paraId="1CE340DB" w14:textId="77777777" w:rsidR="008E0E29" w:rsidRPr="003C5BDA" w:rsidRDefault="006C69D0" w:rsidP="00816BB9">
            <w:pPr>
              <w:rPr>
                <w:szCs w:val="20"/>
              </w:rPr>
            </w:pPr>
            <w:proofErr w:type="spellStart"/>
            <w:r w:rsidRPr="003C5BDA">
              <w:rPr>
                <w:szCs w:val="20"/>
              </w:rPr>
              <w:t>h</w:t>
            </w:r>
            <w:r w:rsidR="00EF0C9D" w:rsidRPr="003C5BDA">
              <w:rPr>
                <w:szCs w:val="20"/>
              </w:rPr>
              <w:t>min</w:t>
            </w:r>
            <w:proofErr w:type="spellEnd"/>
            <w:r w:rsidRPr="003C5BDA">
              <w:rPr>
                <w:szCs w:val="20"/>
              </w:rPr>
              <w:t xml:space="preserve">= </w:t>
            </w:r>
            <w:r w:rsidR="008E0E29" w:rsidRPr="003C5BDA">
              <w:rPr>
                <w:szCs w:val="20"/>
              </w:rPr>
              <w:t>20 cm</w:t>
            </w:r>
          </w:p>
        </w:tc>
      </w:tr>
      <w:tr w:rsidR="00832D82" w:rsidRPr="003C5BDA" w14:paraId="28F98F02" w14:textId="77777777" w:rsidTr="00816BB9">
        <w:tc>
          <w:tcPr>
            <w:tcW w:w="6768" w:type="dxa"/>
          </w:tcPr>
          <w:p w14:paraId="71225A84" w14:textId="77777777" w:rsidR="008E0E29" w:rsidRPr="003C5BDA" w:rsidRDefault="008E0E29" w:rsidP="002954A1">
            <w:pPr>
              <w:rPr>
                <w:szCs w:val="20"/>
              </w:rPr>
            </w:pPr>
            <w:r w:rsidRPr="003C5BDA">
              <w:rPr>
                <w:szCs w:val="20"/>
              </w:rPr>
              <w:t xml:space="preserve">täitepinnas </w:t>
            </w:r>
          </w:p>
        </w:tc>
        <w:tc>
          <w:tcPr>
            <w:tcW w:w="1620" w:type="dxa"/>
          </w:tcPr>
          <w:p w14:paraId="4DF772BD" w14:textId="7D41F43C" w:rsidR="008E0E29" w:rsidRPr="003C5BDA" w:rsidRDefault="0071199F" w:rsidP="00816BB9">
            <w:pPr>
              <w:rPr>
                <w:szCs w:val="20"/>
              </w:rPr>
            </w:pPr>
            <w:proofErr w:type="spellStart"/>
            <w:r w:rsidRPr="003C5BDA">
              <w:rPr>
                <w:szCs w:val="20"/>
              </w:rPr>
              <w:t>hmin</w:t>
            </w:r>
            <w:proofErr w:type="spellEnd"/>
            <w:r w:rsidRPr="003C5BDA">
              <w:rPr>
                <w:szCs w:val="20"/>
              </w:rPr>
              <w:t xml:space="preserve">= </w:t>
            </w:r>
            <w:r>
              <w:rPr>
                <w:szCs w:val="20"/>
              </w:rPr>
              <w:t>55</w:t>
            </w:r>
            <w:r w:rsidRPr="003C5BDA">
              <w:rPr>
                <w:szCs w:val="20"/>
              </w:rPr>
              <w:t xml:space="preserve"> cm</w:t>
            </w:r>
          </w:p>
        </w:tc>
      </w:tr>
      <w:tr w:rsidR="00832D82" w:rsidRPr="003C5BDA" w14:paraId="6251D7D2" w14:textId="77777777" w:rsidTr="00816BB9">
        <w:tc>
          <w:tcPr>
            <w:tcW w:w="6768" w:type="dxa"/>
          </w:tcPr>
          <w:p w14:paraId="08F00B1C" w14:textId="77777777" w:rsidR="008E0E29" w:rsidRPr="003C5BDA" w:rsidRDefault="008E0E29" w:rsidP="00816BB9">
            <w:pPr>
              <w:rPr>
                <w:szCs w:val="20"/>
              </w:rPr>
            </w:pPr>
            <w:r w:rsidRPr="003C5BDA">
              <w:rPr>
                <w:szCs w:val="20"/>
              </w:rPr>
              <w:t>olemasolev sobilik aluspinnas</w:t>
            </w:r>
          </w:p>
        </w:tc>
        <w:tc>
          <w:tcPr>
            <w:tcW w:w="1620" w:type="dxa"/>
          </w:tcPr>
          <w:p w14:paraId="7BE6DA4E" w14:textId="77777777" w:rsidR="008E0E29" w:rsidRPr="003C5BDA" w:rsidRDefault="008E0E29" w:rsidP="00816BB9">
            <w:pPr>
              <w:rPr>
                <w:szCs w:val="20"/>
              </w:rPr>
            </w:pPr>
          </w:p>
        </w:tc>
      </w:tr>
    </w:tbl>
    <w:p w14:paraId="687A4F1E" w14:textId="3716908D" w:rsidR="00EB4F37" w:rsidRDefault="00EB4F37" w:rsidP="00EB4F37">
      <w:pPr>
        <w:spacing w:before="240"/>
        <w:ind w:left="567"/>
        <w:rPr>
          <w:b/>
          <w:szCs w:val="20"/>
        </w:rPr>
      </w:pPr>
      <w:r>
        <w:rPr>
          <w:szCs w:val="20"/>
        </w:rPr>
        <w:t>Kruuskatend</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68"/>
        <w:gridCol w:w="1620"/>
      </w:tblGrid>
      <w:tr w:rsidR="00EB4F37" w14:paraId="4A8B339F" w14:textId="77777777" w:rsidTr="00EB4F37">
        <w:trPr>
          <w:trHeight w:val="237"/>
        </w:trPr>
        <w:tc>
          <w:tcPr>
            <w:tcW w:w="6768" w:type="dxa"/>
            <w:tcBorders>
              <w:top w:val="single" w:sz="4" w:space="0" w:color="auto"/>
              <w:left w:val="single" w:sz="4" w:space="0" w:color="auto"/>
              <w:bottom w:val="single" w:sz="4" w:space="0" w:color="auto"/>
              <w:right w:val="single" w:sz="4" w:space="0" w:color="auto"/>
            </w:tcBorders>
            <w:hideMark/>
          </w:tcPr>
          <w:p w14:paraId="373A1A93" w14:textId="77777777" w:rsidR="00EB4F37" w:rsidRDefault="00EB4F37">
            <w:pPr>
              <w:rPr>
                <w:b/>
                <w:szCs w:val="20"/>
                <w:u w:val="single"/>
                <w:lang w:eastAsia="et-EE"/>
              </w:rPr>
            </w:pPr>
            <w:r>
              <w:rPr>
                <w:b/>
                <w:szCs w:val="20"/>
                <w:u w:val="single"/>
                <w:lang w:eastAsia="et-EE"/>
              </w:rPr>
              <w:t>Katendi kiht</w:t>
            </w:r>
          </w:p>
        </w:tc>
        <w:tc>
          <w:tcPr>
            <w:tcW w:w="1620" w:type="dxa"/>
            <w:tcBorders>
              <w:top w:val="single" w:sz="4" w:space="0" w:color="auto"/>
              <w:left w:val="single" w:sz="4" w:space="0" w:color="auto"/>
              <w:bottom w:val="single" w:sz="4" w:space="0" w:color="auto"/>
              <w:right w:val="single" w:sz="4" w:space="0" w:color="auto"/>
            </w:tcBorders>
            <w:hideMark/>
          </w:tcPr>
          <w:p w14:paraId="4B1A49BA" w14:textId="77777777" w:rsidR="00EB4F37" w:rsidRDefault="00EB4F37">
            <w:pPr>
              <w:rPr>
                <w:b/>
                <w:szCs w:val="20"/>
                <w:u w:val="single"/>
                <w:lang w:eastAsia="et-EE"/>
              </w:rPr>
            </w:pPr>
            <w:r>
              <w:rPr>
                <w:b/>
                <w:szCs w:val="20"/>
                <w:u w:val="single"/>
                <w:lang w:eastAsia="et-EE"/>
              </w:rPr>
              <w:t>Kihi paksus</w:t>
            </w:r>
          </w:p>
        </w:tc>
      </w:tr>
      <w:tr w:rsidR="00EB4F37" w14:paraId="15455E75" w14:textId="77777777" w:rsidTr="00EB4F37">
        <w:trPr>
          <w:trHeight w:val="237"/>
        </w:trPr>
        <w:tc>
          <w:tcPr>
            <w:tcW w:w="6768" w:type="dxa"/>
            <w:tcBorders>
              <w:top w:val="single" w:sz="4" w:space="0" w:color="auto"/>
              <w:left w:val="single" w:sz="4" w:space="0" w:color="auto"/>
              <w:bottom w:val="single" w:sz="4" w:space="0" w:color="auto"/>
              <w:right w:val="single" w:sz="4" w:space="0" w:color="auto"/>
            </w:tcBorders>
            <w:hideMark/>
          </w:tcPr>
          <w:p w14:paraId="59482670" w14:textId="418267C3" w:rsidR="00EB4F37" w:rsidRDefault="00EB4F37">
            <w:pPr>
              <w:rPr>
                <w:szCs w:val="20"/>
                <w:lang w:eastAsia="et-EE"/>
              </w:rPr>
            </w:pPr>
            <w:r>
              <w:rPr>
                <w:szCs w:val="20"/>
                <w:lang w:eastAsia="et-EE"/>
              </w:rPr>
              <w:t xml:space="preserve">kruus segu, </w:t>
            </w:r>
            <w:proofErr w:type="spellStart"/>
            <w:r>
              <w:rPr>
                <w:szCs w:val="20"/>
                <w:lang w:eastAsia="et-EE"/>
              </w:rPr>
              <w:t>pos</w:t>
            </w:r>
            <w:proofErr w:type="spellEnd"/>
            <w:r>
              <w:rPr>
                <w:szCs w:val="20"/>
                <w:lang w:eastAsia="et-EE"/>
              </w:rPr>
              <w:t xml:space="preserve"> 5 </w:t>
            </w:r>
          </w:p>
        </w:tc>
        <w:tc>
          <w:tcPr>
            <w:tcW w:w="1620" w:type="dxa"/>
            <w:tcBorders>
              <w:top w:val="single" w:sz="4" w:space="0" w:color="auto"/>
              <w:left w:val="single" w:sz="4" w:space="0" w:color="auto"/>
              <w:bottom w:val="single" w:sz="4" w:space="0" w:color="auto"/>
              <w:right w:val="single" w:sz="4" w:space="0" w:color="auto"/>
            </w:tcBorders>
            <w:hideMark/>
          </w:tcPr>
          <w:p w14:paraId="3FF7820F" w14:textId="77777777" w:rsidR="00EB4F37" w:rsidRDefault="00EB4F37">
            <w:pPr>
              <w:rPr>
                <w:szCs w:val="20"/>
                <w:lang w:eastAsia="et-EE"/>
              </w:rPr>
            </w:pPr>
            <w:r>
              <w:rPr>
                <w:szCs w:val="20"/>
                <w:lang w:eastAsia="et-EE"/>
              </w:rPr>
              <w:t>h= 10 cm</w:t>
            </w:r>
          </w:p>
        </w:tc>
      </w:tr>
      <w:tr w:rsidR="00EB4F37" w14:paraId="73025A41" w14:textId="77777777" w:rsidTr="00EB4F37">
        <w:trPr>
          <w:trHeight w:val="237"/>
        </w:trPr>
        <w:tc>
          <w:tcPr>
            <w:tcW w:w="6768" w:type="dxa"/>
            <w:tcBorders>
              <w:top w:val="single" w:sz="4" w:space="0" w:color="auto"/>
              <w:left w:val="single" w:sz="4" w:space="0" w:color="auto"/>
              <w:bottom w:val="single" w:sz="4" w:space="0" w:color="auto"/>
              <w:right w:val="single" w:sz="4" w:space="0" w:color="auto"/>
            </w:tcBorders>
            <w:hideMark/>
          </w:tcPr>
          <w:p w14:paraId="21455C4A" w14:textId="5D2A123F" w:rsidR="00EB4F37" w:rsidRPr="00705A1B" w:rsidRDefault="00EB4F37">
            <w:pPr>
              <w:rPr>
                <w:szCs w:val="20"/>
                <w:lang w:val="en-US" w:eastAsia="et-EE"/>
              </w:rPr>
            </w:pPr>
            <w:r w:rsidRPr="00832D82">
              <w:rPr>
                <w:szCs w:val="20"/>
              </w:rPr>
              <w:t>kiilut</w:t>
            </w:r>
            <w:r>
              <w:rPr>
                <w:szCs w:val="20"/>
              </w:rPr>
              <w:t xml:space="preserve">ud killustikust alus </w:t>
            </w:r>
            <w:proofErr w:type="spellStart"/>
            <w:r>
              <w:rPr>
                <w:szCs w:val="20"/>
              </w:rPr>
              <w:t>fr</w:t>
            </w:r>
            <w:proofErr w:type="spellEnd"/>
            <w:r>
              <w:rPr>
                <w:szCs w:val="20"/>
              </w:rPr>
              <w:t>. 32/63</w:t>
            </w:r>
          </w:p>
        </w:tc>
        <w:tc>
          <w:tcPr>
            <w:tcW w:w="1620" w:type="dxa"/>
            <w:tcBorders>
              <w:top w:val="single" w:sz="4" w:space="0" w:color="auto"/>
              <w:left w:val="single" w:sz="4" w:space="0" w:color="auto"/>
              <w:bottom w:val="single" w:sz="4" w:space="0" w:color="auto"/>
              <w:right w:val="single" w:sz="4" w:space="0" w:color="auto"/>
            </w:tcBorders>
            <w:hideMark/>
          </w:tcPr>
          <w:p w14:paraId="7CF235AE" w14:textId="77777777" w:rsidR="00EB4F37" w:rsidRDefault="00EB4F37">
            <w:pPr>
              <w:rPr>
                <w:szCs w:val="20"/>
                <w:lang w:eastAsia="et-EE"/>
              </w:rPr>
            </w:pPr>
            <w:r>
              <w:rPr>
                <w:szCs w:val="20"/>
                <w:lang w:eastAsia="et-EE"/>
              </w:rPr>
              <w:t>h= 20 cm</w:t>
            </w:r>
          </w:p>
        </w:tc>
      </w:tr>
      <w:tr w:rsidR="00EB4F37" w14:paraId="62136B3F" w14:textId="77777777" w:rsidTr="00EB4F37">
        <w:trPr>
          <w:trHeight w:val="237"/>
        </w:trPr>
        <w:tc>
          <w:tcPr>
            <w:tcW w:w="6768" w:type="dxa"/>
            <w:tcBorders>
              <w:top w:val="single" w:sz="4" w:space="0" w:color="auto"/>
              <w:left w:val="single" w:sz="4" w:space="0" w:color="auto"/>
              <w:bottom w:val="single" w:sz="4" w:space="0" w:color="auto"/>
              <w:right w:val="single" w:sz="4" w:space="0" w:color="auto"/>
            </w:tcBorders>
            <w:hideMark/>
          </w:tcPr>
          <w:p w14:paraId="3C4D6E2B" w14:textId="77777777" w:rsidR="00EB4F37" w:rsidRDefault="00EB4F37">
            <w:pPr>
              <w:rPr>
                <w:szCs w:val="20"/>
                <w:lang w:eastAsia="et-EE"/>
              </w:rPr>
            </w:pPr>
            <w:r>
              <w:rPr>
                <w:szCs w:val="20"/>
                <w:lang w:eastAsia="et-EE"/>
              </w:rPr>
              <w:t xml:space="preserve">täitepinnas </w:t>
            </w:r>
          </w:p>
        </w:tc>
        <w:tc>
          <w:tcPr>
            <w:tcW w:w="1620" w:type="dxa"/>
            <w:tcBorders>
              <w:top w:val="single" w:sz="4" w:space="0" w:color="auto"/>
              <w:left w:val="single" w:sz="4" w:space="0" w:color="auto"/>
              <w:bottom w:val="single" w:sz="4" w:space="0" w:color="auto"/>
              <w:right w:val="single" w:sz="4" w:space="0" w:color="auto"/>
            </w:tcBorders>
            <w:hideMark/>
          </w:tcPr>
          <w:p w14:paraId="01883986" w14:textId="77777777" w:rsidR="00EB4F37" w:rsidRDefault="00EB4F37">
            <w:pPr>
              <w:rPr>
                <w:szCs w:val="20"/>
                <w:lang w:eastAsia="et-EE"/>
              </w:rPr>
            </w:pPr>
            <w:r>
              <w:rPr>
                <w:szCs w:val="20"/>
                <w:lang w:eastAsia="et-EE"/>
              </w:rPr>
              <w:t>vajadusel</w:t>
            </w:r>
          </w:p>
        </w:tc>
      </w:tr>
      <w:tr w:rsidR="00EB4F37" w14:paraId="6FC6D921" w14:textId="77777777" w:rsidTr="00EB4F37">
        <w:tc>
          <w:tcPr>
            <w:tcW w:w="6768" w:type="dxa"/>
            <w:tcBorders>
              <w:top w:val="single" w:sz="4" w:space="0" w:color="auto"/>
              <w:left w:val="single" w:sz="4" w:space="0" w:color="auto"/>
              <w:bottom w:val="single" w:sz="4" w:space="0" w:color="auto"/>
              <w:right w:val="single" w:sz="4" w:space="0" w:color="auto"/>
            </w:tcBorders>
            <w:hideMark/>
          </w:tcPr>
          <w:p w14:paraId="1E06381E" w14:textId="77777777" w:rsidR="00EB4F37" w:rsidRDefault="00EB4F37">
            <w:pPr>
              <w:rPr>
                <w:szCs w:val="20"/>
                <w:lang w:eastAsia="et-EE"/>
              </w:rPr>
            </w:pPr>
            <w:r>
              <w:rPr>
                <w:szCs w:val="20"/>
                <w:lang w:eastAsia="et-EE"/>
              </w:rPr>
              <w:t>olemasolev sobilik aluspinnas</w:t>
            </w:r>
          </w:p>
        </w:tc>
        <w:tc>
          <w:tcPr>
            <w:tcW w:w="1620" w:type="dxa"/>
            <w:tcBorders>
              <w:top w:val="single" w:sz="4" w:space="0" w:color="auto"/>
              <w:left w:val="single" w:sz="4" w:space="0" w:color="auto"/>
              <w:bottom w:val="single" w:sz="4" w:space="0" w:color="auto"/>
              <w:right w:val="single" w:sz="4" w:space="0" w:color="auto"/>
            </w:tcBorders>
          </w:tcPr>
          <w:p w14:paraId="6FA388DF" w14:textId="77777777" w:rsidR="00EB4F37" w:rsidRDefault="00EB4F37">
            <w:pPr>
              <w:rPr>
                <w:szCs w:val="20"/>
                <w:lang w:eastAsia="et-EE"/>
              </w:rPr>
            </w:pPr>
          </w:p>
        </w:tc>
      </w:tr>
    </w:tbl>
    <w:p w14:paraId="654C6AB2" w14:textId="77777777" w:rsidR="00EB4F37" w:rsidRDefault="00EB4F37" w:rsidP="00847EEF">
      <w:pPr>
        <w:jc w:val="both"/>
        <w:rPr>
          <w:noProof/>
        </w:rPr>
      </w:pPr>
    </w:p>
    <w:p w14:paraId="5E8792D7" w14:textId="7C1ED9E5" w:rsidR="00977C84" w:rsidRPr="003C5BDA" w:rsidRDefault="00977C84" w:rsidP="00977C84">
      <w:pPr>
        <w:pStyle w:val="Heading2"/>
      </w:pPr>
      <w:bookmarkStart w:id="31" w:name="_Toc106271527"/>
      <w:r w:rsidRPr="003C5BDA">
        <w:t>Veeviimarid</w:t>
      </w:r>
      <w:bookmarkEnd w:id="31"/>
    </w:p>
    <w:p w14:paraId="11E82301" w14:textId="0C35DF58" w:rsidR="003E5CD3" w:rsidRPr="003E5CD3" w:rsidRDefault="003E5CD3" w:rsidP="003E5CD3">
      <w:pPr>
        <w:rPr>
          <w:noProof/>
          <w:lang w:val="en-US"/>
        </w:rPr>
      </w:pPr>
      <w:bookmarkStart w:id="32" w:name="_Toc506821037"/>
      <w:bookmarkStart w:id="33" w:name="_Toc494286342"/>
      <w:r>
        <w:rPr>
          <w:noProof/>
          <w:lang w:val="en-US"/>
        </w:rPr>
        <w:t>Projekti raames teostatakse kraavide puhastamist.</w:t>
      </w:r>
    </w:p>
    <w:p w14:paraId="05F524C0" w14:textId="6C591399" w:rsidR="003E5CD3" w:rsidRPr="00C024F7" w:rsidRDefault="00BA0345" w:rsidP="003E5CD3">
      <w:pPr>
        <w:rPr>
          <w:noProof/>
        </w:rPr>
      </w:pPr>
      <w:r>
        <w:rPr>
          <w:noProof/>
        </w:rPr>
        <w:t>Kraavide omavaheliseks ühenduseks</w:t>
      </w:r>
      <w:r w:rsidR="003E5CD3">
        <w:rPr>
          <w:noProof/>
        </w:rPr>
        <w:t xml:space="preserve"> </w:t>
      </w:r>
      <w:r>
        <w:rPr>
          <w:noProof/>
        </w:rPr>
        <w:t xml:space="preserve">kergliiklustee alla </w:t>
      </w:r>
      <w:r w:rsidR="003E5CD3">
        <w:rPr>
          <w:noProof/>
        </w:rPr>
        <w:t xml:space="preserve">on </w:t>
      </w:r>
      <w:r w:rsidR="003E5CD3" w:rsidRPr="00C024F7">
        <w:rPr>
          <w:noProof/>
        </w:rPr>
        <w:t xml:space="preserve">projekteeritud </w:t>
      </w:r>
      <w:r w:rsidR="00271207">
        <w:rPr>
          <w:noProof/>
        </w:rPr>
        <w:t>teras</w:t>
      </w:r>
      <w:r w:rsidR="003E5CD3">
        <w:rPr>
          <w:noProof/>
        </w:rPr>
        <w:t>truupid:</w:t>
      </w:r>
    </w:p>
    <w:p w14:paraId="22A13AD1" w14:textId="7B2684C3" w:rsidR="00E708DD" w:rsidRDefault="003E5CD3" w:rsidP="003E5CD3">
      <w:pPr>
        <w:rPr>
          <w:noProof/>
        </w:rPr>
      </w:pPr>
      <w:r w:rsidRPr="00C024F7">
        <w:rPr>
          <w:noProof/>
        </w:rPr>
        <w:t>DN</w:t>
      </w:r>
      <w:r>
        <w:rPr>
          <w:noProof/>
        </w:rPr>
        <w:t>1</w:t>
      </w:r>
      <w:r w:rsidR="00271207">
        <w:rPr>
          <w:noProof/>
        </w:rPr>
        <w:t>5</w:t>
      </w:r>
      <w:r w:rsidRPr="00C024F7">
        <w:rPr>
          <w:noProof/>
        </w:rPr>
        <w:t>00 l=</w:t>
      </w:r>
      <w:r>
        <w:rPr>
          <w:noProof/>
        </w:rPr>
        <w:t>9</w:t>
      </w:r>
      <w:r w:rsidR="008E4196">
        <w:rPr>
          <w:noProof/>
        </w:rPr>
        <w:t>,2</w:t>
      </w:r>
      <w:r w:rsidRPr="00C024F7">
        <w:rPr>
          <w:noProof/>
        </w:rPr>
        <w:t xml:space="preserve"> m</w:t>
      </w:r>
      <w:r>
        <w:rPr>
          <w:noProof/>
        </w:rPr>
        <w:t xml:space="preserve"> </w:t>
      </w:r>
    </w:p>
    <w:p w14:paraId="68FE5D6E" w14:textId="77777777" w:rsidR="00E708DD" w:rsidRDefault="00E708DD" w:rsidP="00E708DD">
      <w:r>
        <w:t>Terase klass: S250GD</w:t>
      </w:r>
    </w:p>
    <w:p w14:paraId="015338E1" w14:textId="77777777" w:rsidR="00E708DD" w:rsidRDefault="00E708DD" w:rsidP="00E708DD">
      <w:r>
        <w:t>Terasepaksus: 2,0mm</w:t>
      </w:r>
    </w:p>
    <w:p w14:paraId="70B9C323" w14:textId="77777777" w:rsidR="00E708DD" w:rsidRDefault="00E708DD" w:rsidP="00E708DD">
      <w:r>
        <w:t>Tsingikiht: 42 µm</w:t>
      </w:r>
    </w:p>
    <w:p w14:paraId="218006C9" w14:textId="0085C4A2" w:rsidR="00E708DD" w:rsidRPr="00143715" w:rsidRDefault="00E708DD" w:rsidP="00E708DD">
      <w:r>
        <w:t xml:space="preserve">Lisakaitse: </w:t>
      </w:r>
      <w:r w:rsidR="00BA1579">
        <w:t xml:space="preserve">Täiendav korrosioonikaitse polümeerkatte abil </w:t>
      </w:r>
      <w:proofErr w:type="spellStart"/>
      <w:r>
        <w:t>TrenchCoat</w:t>
      </w:r>
      <w:proofErr w:type="spellEnd"/>
      <w:r>
        <w:t xml:space="preserve"> 300 µm või analoog </w:t>
      </w:r>
      <w:r w:rsidR="00BA1579" w:rsidRPr="00143715">
        <w:t xml:space="preserve">vastavalt EVS-EN 10169:2010+A1:2012 </w:t>
      </w:r>
      <w:r w:rsidR="00BA1579">
        <w:t>(</w:t>
      </w:r>
      <w:proofErr w:type="spellStart"/>
      <w:r w:rsidR="00BA1579">
        <w:t>epoksiidvärv</w:t>
      </w:r>
      <w:proofErr w:type="spellEnd"/>
      <w:r w:rsidR="00BA1579">
        <w:t xml:space="preserve"> ei ole analoog)</w:t>
      </w:r>
    </w:p>
    <w:p w14:paraId="47910FC8" w14:textId="77777777" w:rsidR="00E708DD" w:rsidRDefault="00E708DD" w:rsidP="00E708DD">
      <w:r>
        <w:t>Läbimõõt: 1500mm</w:t>
      </w:r>
    </w:p>
    <w:p w14:paraId="23173F6E" w14:textId="77777777" w:rsidR="00E708DD" w:rsidRDefault="00E708DD" w:rsidP="00E708DD">
      <w:r>
        <w:t>Gofreering: (pikkus x kõrgus) 125mm x 26mm</w:t>
      </w:r>
    </w:p>
    <w:p w14:paraId="142CDFE2" w14:textId="2FACC896" w:rsidR="00E708DD" w:rsidRPr="00143715" w:rsidRDefault="00E708DD" w:rsidP="003E5CD3">
      <w:r>
        <w:t>Kõik korrosioonikaitsekihid s.h värvimine peavad olema teostatud tehases, objektil värvimine jmt ei ole lubatud.</w:t>
      </w:r>
    </w:p>
    <w:p w14:paraId="63B30AC0" w14:textId="77777777" w:rsidR="00E708DD" w:rsidRDefault="00E708DD" w:rsidP="003E5CD3">
      <w:pPr>
        <w:rPr>
          <w:noProof/>
        </w:rPr>
      </w:pPr>
    </w:p>
    <w:p w14:paraId="288F95D8" w14:textId="05962A2D" w:rsidR="003E5CD3" w:rsidRDefault="008D6E84" w:rsidP="003E5CD3">
      <w:pPr>
        <w:rPr>
          <w:noProof/>
        </w:rPr>
      </w:pPr>
      <w:r w:rsidRPr="00C024F7">
        <w:rPr>
          <w:noProof/>
        </w:rPr>
        <w:t>DN</w:t>
      </w:r>
      <w:r>
        <w:rPr>
          <w:noProof/>
        </w:rPr>
        <w:t>1</w:t>
      </w:r>
      <w:r w:rsidRPr="008D6E84">
        <w:rPr>
          <w:noProof/>
          <w:lang w:val="en-US"/>
        </w:rPr>
        <w:t>3</w:t>
      </w:r>
      <w:r w:rsidRPr="00C024F7">
        <w:rPr>
          <w:noProof/>
        </w:rPr>
        <w:t xml:space="preserve">00 </w:t>
      </w:r>
      <w:r w:rsidR="003E5CD3">
        <w:rPr>
          <w:noProof/>
        </w:rPr>
        <w:t>l</w:t>
      </w:r>
      <w:r w:rsidR="003E5CD3" w:rsidRPr="003E5CD3">
        <w:rPr>
          <w:noProof/>
          <w:lang w:val="en-US"/>
        </w:rPr>
        <w:t>=10,7</w:t>
      </w:r>
      <w:r w:rsidR="003E5CD3" w:rsidRPr="00C024F7">
        <w:rPr>
          <w:noProof/>
        </w:rPr>
        <w:t xml:space="preserve"> </w:t>
      </w:r>
    </w:p>
    <w:p w14:paraId="22C71785" w14:textId="77777777" w:rsidR="00E708DD" w:rsidRDefault="00E708DD" w:rsidP="00E708DD">
      <w:pPr>
        <w:rPr>
          <w:noProof/>
        </w:rPr>
      </w:pPr>
      <w:r>
        <w:rPr>
          <w:noProof/>
        </w:rPr>
        <w:t>Terase klass: S250GD</w:t>
      </w:r>
    </w:p>
    <w:p w14:paraId="4ADDFE11" w14:textId="77777777" w:rsidR="00E708DD" w:rsidRDefault="00E708DD" w:rsidP="00E708DD">
      <w:pPr>
        <w:rPr>
          <w:noProof/>
        </w:rPr>
      </w:pPr>
      <w:r>
        <w:rPr>
          <w:noProof/>
        </w:rPr>
        <w:t>Terasepaksus: 2,0mm</w:t>
      </w:r>
    </w:p>
    <w:p w14:paraId="4168A738" w14:textId="77777777" w:rsidR="00E708DD" w:rsidRDefault="00E708DD" w:rsidP="00E708DD">
      <w:pPr>
        <w:rPr>
          <w:noProof/>
        </w:rPr>
      </w:pPr>
      <w:r>
        <w:rPr>
          <w:noProof/>
        </w:rPr>
        <w:t>Tsingikiht: 42 µm</w:t>
      </w:r>
    </w:p>
    <w:p w14:paraId="33C41BB9" w14:textId="77777777" w:rsidR="00BA1579" w:rsidRPr="00BA1579" w:rsidRDefault="00BA1579" w:rsidP="00BA1579">
      <w:pPr>
        <w:rPr>
          <w:lang w:val="en-US"/>
        </w:rPr>
      </w:pPr>
      <w:r>
        <w:t xml:space="preserve">Lisakaitse: Täiendav korrosioonikaitse polümeerkatte abil </w:t>
      </w:r>
      <w:proofErr w:type="spellStart"/>
      <w:r>
        <w:t>TrenchCoat</w:t>
      </w:r>
      <w:proofErr w:type="spellEnd"/>
      <w:r>
        <w:t xml:space="preserve"> 300 µm või analoog </w:t>
      </w:r>
      <w:proofErr w:type="spellStart"/>
      <w:r>
        <w:rPr>
          <w:lang w:val="en-US"/>
        </w:rPr>
        <w:t>vastavalt</w:t>
      </w:r>
      <w:proofErr w:type="spellEnd"/>
      <w:r>
        <w:rPr>
          <w:lang w:val="en-US"/>
        </w:rPr>
        <w:t xml:space="preserve"> </w:t>
      </w:r>
      <w:r w:rsidRPr="00BA1579">
        <w:rPr>
          <w:lang w:val="en-US"/>
        </w:rPr>
        <w:t>EVS-EN 10169:2010+A1:2012</w:t>
      </w:r>
      <w:r>
        <w:rPr>
          <w:lang w:val="en-US"/>
        </w:rPr>
        <w:t xml:space="preserve"> </w:t>
      </w:r>
      <w:r>
        <w:t>(</w:t>
      </w:r>
      <w:proofErr w:type="spellStart"/>
      <w:r>
        <w:t>epoksiidvärv</w:t>
      </w:r>
      <w:proofErr w:type="spellEnd"/>
      <w:r>
        <w:t xml:space="preserve"> ei ole analoog)</w:t>
      </w:r>
    </w:p>
    <w:p w14:paraId="51641703" w14:textId="77777777" w:rsidR="00E708DD" w:rsidRDefault="00E708DD" w:rsidP="00E708DD">
      <w:pPr>
        <w:rPr>
          <w:noProof/>
        </w:rPr>
      </w:pPr>
      <w:r>
        <w:rPr>
          <w:noProof/>
        </w:rPr>
        <w:t>Läbimõõt: 1300mm</w:t>
      </w:r>
    </w:p>
    <w:p w14:paraId="07D3AAB4" w14:textId="77777777" w:rsidR="00E708DD" w:rsidRDefault="00E708DD" w:rsidP="00E708DD">
      <w:pPr>
        <w:rPr>
          <w:noProof/>
        </w:rPr>
      </w:pPr>
      <w:r>
        <w:rPr>
          <w:noProof/>
        </w:rPr>
        <w:t>Gofreering: (pikkus x kõrgus) 125mm x 26mm</w:t>
      </w:r>
    </w:p>
    <w:p w14:paraId="6CDCA18A" w14:textId="5E488259" w:rsidR="00E708DD" w:rsidRPr="00E708DD" w:rsidRDefault="00E708DD" w:rsidP="00E708DD">
      <w:pPr>
        <w:rPr>
          <w:noProof/>
        </w:rPr>
      </w:pPr>
      <w:r>
        <w:rPr>
          <w:noProof/>
        </w:rPr>
        <w:t>Kõik korrosioonikaitsekihid s.h värvimine peavad olema teostatud tehases, objektil värvimine jmt ei ole lubatud.</w:t>
      </w:r>
    </w:p>
    <w:p w14:paraId="6458EFE5" w14:textId="77777777" w:rsidR="00B30894" w:rsidRDefault="00B30894" w:rsidP="003E5CD3">
      <w:pPr>
        <w:rPr>
          <w:noProof/>
          <w:szCs w:val="22"/>
        </w:rPr>
      </w:pPr>
    </w:p>
    <w:p w14:paraId="70F010A9" w14:textId="47AA1E4B" w:rsidR="003E5CD3" w:rsidRPr="00C024F7" w:rsidRDefault="003E5CD3" w:rsidP="003E5CD3">
      <w:pPr>
        <w:rPr>
          <w:noProof/>
          <w:szCs w:val="22"/>
        </w:rPr>
      </w:pPr>
      <w:r w:rsidRPr="00C024F7">
        <w:rPr>
          <w:noProof/>
          <w:szCs w:val="22"/>
        </w:rPr>
        <w:t xml:space="preserve">Päised kindlustada </w:t>
      </w:r>
      <w:r w:rsidR="00011025">
        <w:rPr>
          <w:noProof/>
          <w:szCs w:val="22"/>
          <w:lang w:val="en-US"/>
        </w:rPr>
        <w:t>muna</w:t>
      </w:r>
      <w:r w:rsidRPr="00C024F7">
        <w:rPr>
          <w:noProof/>
          <w:szCs w:val="22"/>
        </w:rPr>
        <w:t>kividega II klassi geotekstiilil.</w:t>
      </w:r>
    </w:p>
    <w:p w14:paraId="599FBE44" w14:textId="77777777" w:rsidR="003E5CD3" w:rsidRPr="003E5CD3" w:rsidRDefault="003E5CD3" w:rsidP="003E5CD3">
      <w:pPr>
        <w:rPr>
          <w:noProof/>
          <w:szCs w:val="22"/>
        </w:rPr>
      </w:pPr>
    </w:p>
    <w:p w14:paraId="4E955E33" w14:textId="77777777" w:rsidR="001C397A" w:rsidRPr="003C5BDA" w:rsidRDefault="001C397A" w:rsidP="001C397A">
      <w:pPr>
        <w:pStyle w:val="Heading2"/>
      </w:pPr>
      <w:bookmarkStart w:id="34" w:name="_Toc106271528"/>
      <w:r w:rsidRPr="003C5BDA">
        <w:t>Nõuded materjalidele</w:t>
      </w:r>
      <w:bookmarkEnd w:id="32"/>
      <w:bookmarkEnd w:id="34"/>
    </w:p>
    <w:p w14:paraId="58DC4E2F" w14:textId="6C28A153" w:rsidR="006376AD" w:rsidRPr="003C5BDA" w:rsidRDefault="006376AD" w:rsidP="00095A83">
      <w:pPr>
        <w:pStyle w:val="Heading3"/>
      </w:pPr>
      <w:bookmarkStart w:id="35" w:name="_Toc106271529"/>
      <w:r w:rsidRPr="003C5BDA">
        <w:t>Asfaltsegud ja killustikalused</w:t>
      </w:r>
      <w:bookmarkEnd w:id="33"/>
      <w:bookmarkEnd w:id="35"/>
    </w:p>
    <w:p w14:paraId="3B1DD5EA" w14:textId="77777777" w:rsidR="001729DB" w:rsidRPr="003C5BDA" w:rsidRDefault="001729DB" w:rsidP="001729DB">
      <w:r w:rsidRPr="003C5BDA">
        <w:t xml:space="preserve">Asfaltsegude jämetäitematerjalide nõuded on määratud dokumendis: </w:t>
      </w:r>
    </w:p>
    <w:p w14:paraId="02A443C2" w14:textId="6CB82414" w:rsidR="001729DB" w:rsidRPr="003C5BDA" w:rsidRDefault="001729DB" w:rsidP="001729DB">
      <w:pPr>
        <w:rPr>
          <w:b/>
          <w:bCs/>
        </w:rPr>
      </w:pPr>
      <w:r w:rsidRPr="003C5BDA">
        <w:rPr>
          <w:b/>
          <w:bCs/>
        </w:rPr>
        <w:t>EVS 901-3:2021 TEE-EHITUS Osa 3:Asfaltsegud</w:t>
      </w:r>
    </w:p>
    <w:p w14:paraId="6F4D0D65" w14:textId="5284425F" w:rsidR="00B805BB" w:rsidRPr="003C5BDA" w:rsidRDefault="00B805BB" w:rsidP="001729DB">
      <w:r w:rsidRPr="003C5BDA">
        <w:t>Nõuded jär</w:t>
      </w:r>
      <w:r w:rsidR="004B13D1">
        <w:t>g</w:t>
      </w:r>
      <w:r w:rsidRPr="003C5BDA">
        <w:t xml:space="preserve">miste </w:t>
      </w:r>
      <w:r w:rsidR="00B13330">
        <w:t>parameetri</w:t>
      </w:r>
      <w:r w:rsidRPr="003C5BDA">
        <w:t xml:space="preserve"> järgi:</w:t>
      </w:r>
    </w:p>
    <w:p w14:paraId="2217E601" w14:textId="77777777" w:rsidR="00B805BB" w:rsidRPr="003C5BDA" w:rsidRDefault="00B805BB" w:rsidP="001729DB"/>
    <w:p w14:paraId="04AE6BD7" w14:textId="2465968F" w:rsidR="00F25EDA" w:rsidRPr="00F25EDA" w:rsidRDefault="00F25EDA" w:rsidP="00F25EDA">
      <w:pPr>
        <w:pStyle w:val="Normaltapp"/>
        <w:numPr>
          <w:ilvl w:val="0"/>
          <w:numId w:val="0"/>
        </w:numPr>
        <w:rPr>
          <w:b/>
          <w:bCs/>
          <w:szCs w:val="22"/>
        </w:rPr>
      </w:pPr>
      <w:r w:rsidRPr="00F25EDA">
        <w:rPr>
          <w:b/>
          <w:bCs/>
        </w:rPr>
        <w:t>Kõnnitee</w:t>
      </w:r>
    </w:p>
    <w:p w14:paraId="2D3A86C5" w14:textId="088F3DE8" w:rsidR="00021CC7" w:rsidRPr="00F25EDA" w:rsidRDefault="00021CC7" w:rsidP="00F25EDA">
      <w:pPr>
        <w:pStyle w:val="Normaltapp"/>
        <w:rPr>
          <w:lang w:val="et-EE"/>
        </w:rPr>
      </w:pPr>
      <w:r>
        <w:rPr>
          <w:lang w:val="et-EE"/>
        </w:rPr>
        <w:t xml:space="preserve">AC 8 surf </w:t>
      </w:r>
      <w:r w:rsidR="00F25EDA" w:rsidRPr="00F25EDA">
        <w:rPr>
          <w:lang w:val="et-EE"/>
        </w:rPr>
        <w:t>Jalgratta-, jalg- ja kõnniteed ning õuealad</w:t>
      </w:r>
    </w:p>
    <w:p w14:paraId="0A1D3233" w14:textId="77777777" w:rsidR="00FA005A" w:rsidRPr="003C5BDA" w:rsidRDefault="00FA005A" w:rsidP="00FA005A">
      <w:pPr>
        <w:pStyle w:val="Normaltapp"/>
        <w:numPr>
          <w:ilvl w:val="0"/>
          <w:numId w:val="0"/>
        </w:numPr>
        <w:rPr>
          <w:lang w:val="et-EE"/>
        </w:rPr>
      </w:pPr>
    </w:p>
    <w:p w14:paraId="6950AA79" w14:textId="77777777" w:rsidR="00881FED" w:rsidRPr="003C5BDA" w:rsidRDefault="00881FED" w:rsidP="00881FED">
      <w:pPr>
        <w:jc w:val="both"/>
        <w:rPr>
          <w:noProof/>
        </w:rPr>
      </w:pPr>
      <w:r w:rsidRPr="003C5BDA">
        <w:rPr>
          <w:noProof/>
        </w:rPr>
        <w:t>Killustikalustes kasutatavate materjalide omadused ja paigaldus peavad vastama alljärgnevale juhisele ja selles viidatud standarditele, arvestades projektis toodud nõudeid:</w:t>
      </w:r>
    </w:p>
    <w:p w14:paraId="56A8CFDA" w14:textId="6D79EB9B" w:rsidR="00881FED" w:rsidRPr="003C5BDA" w:rsidRDefault="00881FED" w:rsidP="004F087C">
      <w:pPr>
        <w:jc w:val="both"/>
        <w:rPr>
          <w:noProof/>
        </w:rPr>
      </w:pPr>
      <w:r w:rsidRPr="003C5BDA">
        <w:rPr>
          <w:noProof/>
        </w:rPr>
        <w:t xml:space="preserve">„Killustikust katendikihtide ehitamise juhis“ Maanteeameti peadirektori 22.11.2016 käskkiri nr 0215, </w:t>
      </w:r>
    </w:p>
    <w:p w14:paraId="23A54DC5" w14:textId="77777777" w:rsidR="004F087C" w:rsidRPr="003C5BDA" w:rsidRDefault="004F087C" w:rsidP="00881FED">
      <w:pPr>
        <w:jc w:val="both"/>
        <w:rPr>
          <w:rFonts w:cs="Trebuchet MS"/>
          <w:b/>
          <w:bCs/>
          <w:noProof/>
          <w:color w:val="000000"/>
          <w:szCs w:val="20"/>
          <w:lang w:eastAsia="et-EE"/>
        </w:rPr>
      </w:pPr>
    </w:p>
    <w:p w14:paraId="441B7DC2" w14:textId="47FAC890" w:rsidR="00881FED" w:rsidRPr="003C5BDA" w:rsidRDefault="00881FED" w:rsidP="00881FED">
      <w:pPr>
        <w:pStyle w:val="BodyText"/>
        <w:spacing w:before="120"/>
        <w:ind w:right="-13"/>
        <w:jc w:val="left"/>
        <w:rPr>
          <w:noProof/>
          <w:szCs w:val="22"/>
        </w:rPr>
      </w:pPr>
      <w:r w:rsidRPr="003C5BDA">
        <w:rPr>
          <w:b/>
          <w:noProof/>
        </w:rPr>
        <w:t>Kõnnitee</w:t>
      </w:r>
    </w:p>
    <w:p w14:paraId="648DAB1E" w14:textId="73DDA680" w:rsidR="004F087C" w:rsidRDefault="00FC6968" w:rsidP="004F087C">
      <w:pPr>
        <w:autoSpaceDE w:val="0"/>
        <w:autoSpaceDN w:val="0"/>
        <w:adjustRightInd w:val="0"/>
        <w:spacing w:before="66" w:line="256" w:lineRule="auto"/>
        <w:rPr>
          <w:rFonts w:cs="Trebuchet MS"/>
          <w:noProof/>
          <w:color w:val="000000"/>
          <w:szCs w:val="20"/>
          <w:lang w:eastAsia="et-EE"/>
        </w:rPr>
      </w:pPr>
      <w:r w:rsidRPr="003C5BDA">
        <w:rPr>
          <w:rFonts w:cs="Trebuchet MS"/>
          <w:noProof/>
          <w:color w:val="000000"/>
          <w:szCs w:val="20"/>
          <w:lang w:eastAsia="et-EE"/>
        </w:rPr>
        <w:t xml:space="preserve"> </w:t>
      </w:r>
      <w:r w:rsidR="004F087C" w:rsidRPr="003C5BDA">
        <w:rPr>
          <w:rFonts w:cs="Trebuchet MS"/>
          <w:noProof/>
          <w:color w:val="000000"/>
          <w:szCs w:val="20"/>
          <w:lang w:eastAsia="et-EE"/>
        </w:rPr>
        <w:t>nõuded vt Tabel 2 - (</w:t>
      </w:r>
      <w:r w:rsidR="004F087C" w:rsidRPr="003C5BDA">
        <w:t>AKÖL 20 &lt; 500</w:t>
      </w:r>
      <w:r w:rsidR="004F087C" w:rsidRPr="003C5BDA">
        <w:rPr>
          <w:rFonts w:cs="Trebuchet MS"/>
          <w:noProof/>
          <w:color w:val="000000"/>
          <w:szCs w:val="20"/>
          <w:lang w:eastAsia="et-EE"/>
        </w:rPr>
        <w:t>) – Nr.5</w:t>
      </w:r>
    </w:p>
    <w:p w14:paraId="194968D9" w14:textId="77777777" w:rsidR="007F565B" w:rsidRPr="003C5BDA" w:rsidRDefault="007F565B" w:rsidP="004F087C">
      <w:pPr>
        <w:autoSpaceDE w:val="0"/>
        <w:autoSpaceDN w:val="0"/>
        <w:adjustRightInd w:val="0"/>
        <w:spacing w:before="66" w:line="256" w:lineRule="auto"/>
        <w:rPr>
          <w:rFonts w:cs="Trebuchet MS"/>
          <w:noProof/>
          <w:color w:val="000000"/>
          <w:szCs w:val="20"/>
          <w:lang w:eastAsia="et-EE"/>
        </w:rPr>
      </w:pPr>
    </w:p>
    <w:p w14:paraId="07113279" w14:textId="77777777" w:rsidR="00881FED" w:rsidRPr="003C5BDA" w:rsidRDefault="00881FED" w:rsidP="00881FED">
      <w:pPr>
        <w:autoSpaceDE w:val="0"/>
        <w:autoSpaceDN w:val="0"/>
        <w:adjustRightInd w:val="0"/>
        <w:spacing w:before="66" w:line="256" w:lineRule="auto"/>
        <w:rPr>
          <w:rFonts w:cs="Trebuchet MS"/>
          <w:noProof/>
          <w:color w:val="000000"/>
          <w:szCs w:val="20"/>
          <w:lang w:eastAsia="et-EE"/>
        </w:rPr>
      </w:pPr>
      <w:r w:rsidRPr="003C5BDA">
        <w:rPr>
          <w:noProof/>
        </w:rPr>
        <w:t>Aluse tihendatust kontrollitakse vastavalt kvaliteedimääruses kirjeldatule.</w:t>
      </w:r>
    </w:p>
    <w:p w14:paraId="39CA01E8" w14:textId="77777777" w:rsidR="00881FED" w:rsidRPr="003C5BDA" w:rsidRDefault="00881FED" w:rsidP="00881FED">
      <w:pPr>
        <w:jc w:val="both"/>
        <w:rPr>
          <w:noProof/>
        </w:rPr>
      </w:pPr>
      <w:r w:rsidRPr="003C5BDA">
        <w:rPr>
          <w:noProof/>
        </w:rPr>
        <w:t>Aluse tihendamist kontrollitakse elastsusmooduli mõõtmise teel tihendatud kihi pinnal LOADMAN- või INSPECTOR-tüüpi seadmega vähemalt iga 100 meetri järel ristlõike kolmes punktis (tee teljel ja aluse servast 1,0 meetri kaugusel). Elastsusmoodul tihendatud aluse pinnal peab olema:</w:t>
      </w:r>
    </w:p>
    <w:p w14:paraId="4CE7B46B" w14:textId="14A29199" w:rsidR="00881FED" w:rsidRDefault="00881FED" w:rsidP="00881FED">
      <w:pPr>
        <w:numPr>
          <w:ilvl w:val="0"/>
          <w:numId w:val="31"/>
        </w:numPr>
        <w:jc w:val="both"/>
        <w:rPr>
          <w:noProof/>
          <w:szCs w:val="20"/>
        </w:rPr>
      </w:pPr>
      <w:r w:rsidRPr="003C5BDA">
        <w:rPr>
          <w:noProof/>
          <w:szCs w:val="20"/>
        </w:rPr>
        <w:t>kõnniteel ≥140 MPa;</w:t>
      </w:r>
    </w:p>
    <w:p w14:paraId="3BB8442B" w14:textId="77777777" w:rsidR="005A06C6" w:rsidRPr="005A06C6" w:rsidRDefault="005A06C6" w:rsidP="005A06C6">
      <w:pPr>
        <w:jc w:val="both"/>
        <w:rPr>
          <w:noProof/>
          <w:szCs w:val="20"/>
          <w:lang w:val="en-US"/>
        </w:rPr>
      </w:pPr>
    </w:p>
    <w:p w14:paraId="23201399" w14:textId="77777777" w:rsidR="005A06C6" w:rsidRPr="005A06C6" w:rsidRDefault="005A06C6" w:rsidP="005A06C6">
      <w:pPr>
        <w:pStyle w:val="Heading3"/>
      </w:pPr>
      <w:bookmarkStart w:id="36" w:name="_Toc98758411"/>
      <w:bookmarkStart w:id="37" w:name="_Toc106271530"/>
      <w:r w:rsidRPr="005A06C6">
        <w:t>Piirded</w:t>
      </w:r>
      <w:bookmarkEnd w:id="36"/>
      <w:bookmarkEnd w:id="37"/>
    </w:p>
    <w:p w14:paraId="0CF5357F" w14:textId="59E09D13" w:rsidR="0048319E" w:rsidRPr="0048319E" w:rsidRDefault="0048319E" w:rsidP="0048319E">
      <w:pPr>
        <w:autoSpaceDE w:val="0"/>
        <w:autoSpaceDN w:val="0"/>
        <w:adjustRightInd w:val="0"/>
      </w:pPr>
      <w:r w:rsidRPr="00BD3DB0">
        <w:rPr>
          <w:rFonts w:cs="Trebuchet MS"/>
          <w:color w:val="000000"/>
          <w:szCs w:val="20"/>
          <w:lang w:eastAsia="et-EE"/>
        </w:rPr>
        <w:t>Raudteeülekäigukoha kasutajate ülekäigukohale suunamiseks, otseliikumist takistavatest tõketest kõrvalt möödumise ja rööbasteele selleks mitte ettenähtud kohtades minemise vältimiseks</w:t>
      </w:r>
      <w:r w:rsidR="000C483A">
        <w:rPr>
          <w:rFonts w:cs="Trebuchet MS"/>
          <w:color w:val="000000"/>
          <w:szCs w:val="20"/>
          <w:lang w:eastAsia="et-EE"/>
        </w:rPr>
        <w:t xml:space="preserve"> olemas kraav lisaks</w:t>
      </w:r>
      <w:r>
        <w:rPr>
          <w:rFonts w:cs="Trebuchet MS"/>
          <w:color w:val="000000"/>
          <w:szCs w:val="20"/>
          <w:lang w:eastAsia="et-EE"/>
        </w:rPr>
        <w:t xml:space="preserve"> projekteeritud</w:t>
      </w:r>
      <w:r w:rsidRPr="00BD3DB0">
        <w:rPr>
          <w:rFonts w:cs="Trebuchet MS"/>
          <w:color w:val="000000"/>
          <w:szCs w:val="20"/>
          <w:lang w:eastAsia="et-EE"/>
        </w:rPr>
        <w:t xml:space="preserve"> </w:t>
      </w:r>
      <w:r w:rsidRPr="0048319E">
        <w:t xml:space="preserve">0,5 m kaugusele kõnnitee asfaldiserva piiris. </w:t>
      </w:r>
      <w:r>
        <w:t>t</w:t>
      </w:r>
      <w:r w:rsidRPr="0048319E">
        <w:t>orupiire</w:t>
      </w:r>
      <w:r>
        <w:t>.</w:t>
      </w:r>
      <w:r w:rsidRPr="0048319E">
        <w:t xml:space="preserve"> </w:t>
      </w:r>
    </w:p>
    <w:p w14:paraId="0CAC7166" w14:textId="77777777" w:rsidR="0048319E" w:rsidRPr="0048319E" w:rsidRDefault="0048319E" w:rsidP="005A06C6">
      <w:pPr>
        <w:rPr>
          <w:noProof/>
        </w:rPr>
      </w:pPr>
    </w:p>
    <w:p w14:paraId="52B80EC8" w14:textId="4B171184" w:rsidR="005A06C6" w:rsidRDefault="005A06C6" w:rsidP="005A06C6">
      <w:pPr>
        <w:rPr>
          <w:noProof/>
        </w:rPr>
      </w:pPr>
      <w:r>
        <w:rPr>
          <w:noProof/>
        </w:rPr>
        <w:t>Kasutada tuleks ohutuid torupiirdeid vastavalt CEN/TR 16949:2016.</w:t>
      </w:r>
    </w:p>
    <w:p w14:paraId="7A1BE053" w14:textId="67B492C3" w:rsidR="005A06C6" w:rsidRDefault="005A06C6" w:rsidP="005A06C6">
      <w:pPr>
        <w:rPr>
          <w:noProof/>
        </w:rPr>
      </w:pPr>
      <w:r>
        <w:rPr>
          <w:noProof/>
        </w:rPr>
        <w:t xml:space="preserve">Piirded paigaldada vastavalt </w:t>
      </w:r>
      <w:r w:rsidR="004D0A07">
        <w:rPr>
          <w:noProof/>
        </w:rPr>
        <w:t xml:space="preserve">joonisele </w:t>
      </w:r>
      <w:r w:rsidR="004D0A07" w:rsidRPr="004D0A07">
        <w:rPr>
          <w:noProof/>
        </w:rPr>
        <w:t>TL-6-01-03</w:t>
      </w:r>
      <w:r>
        <w:rPr>
          <w:noProof/>
        </w:rPr>
        <w:t>.</w:t>
      </w:r>
    </w:p>
    <w:p w14:paraId="254C345C" w14:textId="77777777" w:rsidR="00881FED" w:rsidRPr="003C5BDA" w:rsidRDefault="00881FED" w:rsidP="00881FED"/>
    <w:p w14:paraId="1BDDA949" w14:textId="77777777" w:rsidR="00822F58" w:rsidRPr="003C5BDA" w:rsidRDefault="00E13A23" w:rsidP="000F0022">
      <w:pPr>
        <w:pStyle w:val="Heading2"/>
      </w:pPr>
      <w:bookmarkStart w:id="38" w:name="_Toc106271531"/>
      <w:r w:rsidRPr="003C5BDA">
        <w:t>Liikluskorraldus- ja ohutusvahendid</w:t>
      </w:r>
      <w:bookmarkEnd w:id="38"/>
    </w:p>
    <w:p w14:paraId="21B41B94" w14:textId="77777777" w:rsidR="008D4ABC" w:rsidRPr="003C5BDA" w:rsidRDefault="008D4ABC" w:rsidP="00095A83">
      <w:pPr>
        <w:pStyle w:val="Heading3"/>
      </w:pPr>
      <w:bookmarkStart w:id="39" w:name="_Toc411521940"/>
      <w:bookmarkStart w:id="40" w:name="_Toc445719207"/>
      <w:bookmarkStart w:id="41" w:name="_Toc106271532"/>
      <w:r w:rsidRPr="003C5BDA">
        <w:t>Ohutuse tagamine ja liikluse korraldamine</w:t>
      </w:r>
      <w:bookmarkEnd w:id="39"/>
      <w:bookmarkEnd w:id="40"/>
      <w:bookmarkEnd w:id="41"/>
    </w:p>
    <w:p w14:paraId="1592D03D" w14:textId="77777777" w:rsidR="008D4ABC" w:rsidRPr="003C5BDA" w:rsidRDefault="008D4ABC" w:rsidP="00AE0AB6">
      <w:pPr>
        <w:jc w:val="both"/>
      </w:pPr>
      <w:r w:rsidRPr="003C5BDA">
        <w:t>Mistahes liikluse ümberkorraldamine või sulgemine (osaline või täielik) ilma tee omaniku kooskõlastuseta on keelatud.</w:t>
      </w:r>
    </w:p>
    <w:p w14:paraId="3C4B74F9" w14:textId="77777777" w:rsidR="007179B1" w:rsidRPr="003C5BDA" w:rsidRDefault="007179B1" w:rsidP="00AE0AB6">
      <w:pPr>
        <w:jc w:val="both"/>
      </w:pPr>
    </w:p>
    <w:p w14:paraId="35D352DE" w14:textId="77777777" w:rsidR="008D4ABC" w:rsidRPr="003C5BDA" w:rsidRDefault="008D4ABC" w:rsidP="00AE0AB6">
      <w:pPr>
        <w:jc w:val="both"/>
      </w:pPr>
      <w:r w:rsidRPr="003C5BDA">
        <w:t>Tööpiirkonna ohutus ja liikluskorraldus peab vastama majandus- ja taristuminister 13. juuli 2015. a määrusele nr 90 „Liikl</w:t>
      </w:r>
      <w:r w:rsidR="007179B1" w:rsidRPr="003C5BDA">
        <w:t xml:space="preserve">uskorralduse nõuded teetöödel“. </w:t>
      </w:r>
      <w:r w:rsidRPr="003C5BDA">
        <w:t>Ehitustöödega mõjutatav piirkond peab kogu tööperioodi vältel olema tähistatud ja vastavalt vajadusele ka valgustatud nii, et tööde teostamine ei ohustaks piirkonda läbivate või seal töid teostavate inimeste elu ja tervist ning vara.</w:t>
      </w:r>
    </w:p>
    <w:p w14:paraId="071EE365" w14:textId="77777777" w:rsidR="007179B1" w:rsidRPr="003C5BDA" w:rsidRDefault="007179B1" w:rsidP="00AE0AB6">
      <w:pPr>
        <w:jc w:val="both"/>
      </w:pPr>
    </w:p>
    <w:p w14:paraId="47065DE0" w14:textId="77777777" w:rsidR="008D4ABC" w:rsidRPr="003C5BDA" w:rsidRDefault="008D4ABC" w:rsidP="00AE0AB6">
      <w:pPr>
        <w:jc w:val="both"/>
      </w:pPr>
      <w:r w:rsidRPr="003C5BDA">
        <w:t>Tööde teostaja peab arvestama kõigi projekti teostamiseks vajalike liikluse sulgemisest, ümbersuunamisest ja endise liiklusolukorra taastamisest (näit. olemasolevate liiklusmärkide eemaldamine, ajutiste liiklusmärkide paigaldamine,</w:t>
      </w:r>
      <w:r w:rsidR="007179B1" w:rsidRPr="003C5BDA">
        <w:t xml:space="preserve"> jne.) tulenevate kulutustega.  </w:t>
      </w:r>
      <w:r w:rsidRPr="003C5BDA">
        <w:t>Tööde teostaja vastutab ajutiste tähiste, piirete ja liiklusmärkide säilimise ning nende puudumisest tekkinud kahjude hüvitamise eest.</w:t>
      </w:r>
    </w:p>
    <w:p w14:paraId="5A4C3F74" w14:textId="77777777" w:rsidR="007179B1" w:rsidRPr="003C5BDA" w:rsidRDefault="007179B1" w:rsidP="00AE0AB6">
      <w:pPr>
        <w:jc w:val="both"/>
      </w:pPr>
    </w:p>
    <w:p w14:paraId="3A2B2041" w14:textId="77777777" w:rsidR="008D4ABC" w:rsidRPr="003C5BDA" w:rsidRDefault="008D4ABC" w:rsidP="00AE0AB6">
      <w:pPr>
        <w:jc w:val="both"/>
      </w:pPr>
      <w:r w:rsidRPr="003C5BDA">
        <w:t>Ajutiselt mitte kasutusel olevad ehitusmasinad ning kasutamisjärge ootavad materjalid tuleb paigaldada nii, et nad ei häiriks liiklust ning ei takistaks ligipääsu hoonetele ning muudele objektidele (näit hüdrandid, alajaamad jne).</w:t>
      </w:r>
    </w:p>
    <w:p w14:paraId="238132A9" w14:textId="77777777" w:rsidR="00845923" w:rsidRPr="003C5BDA" w:rsidRDefault="00845923" w:rsidP="00095A83">
      <w:pPr>
        <w:pStyle w:val="Heading3"/>
      </w:pPr>
      <w:bookmarkStart w:id="42" w:name="_Toc452647416"/>
      <w:bookmarkStart w:id="43" w:name="_Toc494286346"/>
      <w:bookmarkStart w:id="44" w:name="_Toc106271533"/>
      <w:bookmarkStart w:id="45" w:name="_Toc467504252"/>
      <w:r w:rsidRPr="003C5BDA">
        <w:t>Liiklusmärgid</w:t>
      </w:r>
      <w:bookmarkEnd w:id="42"/>
      <w:bookmarkEnd w:id="43"/>
      <w:bookmarkEnd w:id="44"/>
      <w:r w:rsidRPr="003C5BDA">
        <w:t xml:space="preserve"> </w:t>
      </w:r>
      <w:bookmarkEnd w:id="45"/>
    </w:p>
    <w:p w14:paraId="2E813717" w14:textId="14E2710B" w:rsidR="00845923" w:rsidRDefault="00845923" w:rsidP="00845923">
      <w:pPr>
        <w:autoSpaceDE w:val="0"/>
        <w:autoSpaceDN w:val="0"/>
        <w:adjustRightInd w:val="0"/>
        <w:spacing w:before="120"/>
        <w:jc w:val="both"/>
        <w:rPr>
          <w:szCs w:val="22"/>
        </w:rPr>
      </w:pPr>
      <w:r w:rsidRPr="003C5BDA">
        <w:t xml:space="preserve">Liiklusmärgid paigaldatakse ja tõstetakse ümber vastavalt </w:t>
      </w:r>
      <w:r w:rsidR="00F725C7">
        <w:t xml:space="preserve">asendiplaani ja </w:t>
      </w:r>
      <w:r w:rsidRPr="003C5BDA">
        <w:t>liikluskorralduse joonisele TL-4-0</w:t>
      </w:r>
      <w:r w:rsidR="00F725C7">
        <w:t>1</w:t>
      </w:r>
      <w:r w:rsidRPr="003C5BDA">
        <w:t xml:space="preserve">. Projektiga ettenähtud liiklusvahendid tuleb paigaldada vastavalt kehtivatele normidele. </w:t>
      </w:r>
      <w:r w:rsidRPr="003C5BDA">
        <w:rPr>
          <w:szCs w:val="22"/>
        </w:rPr>
        <w:t>Kõik ehituse käigus töövõtja poolt likvideeritavad liiklusmärgid, märgipostid tuleb demonteerida ning utiliseerida jäätmekäitlusjaama.</w:t>
      </w:r>
    </w:p>
    <w:p w14:paraId="6D3415D3" w14:textId="77777777" w:rsidR="00AC1B63" w:rsidRDefault="00AC1B63" w:rsidP="00AC1B63">
      <w:pPr>
        <w:autoSpaceDE w:val="0"/>
        <w:autoSpaceDN w:val="0"/>
        <w:adjustRightInd w:val="0"/>
        <w:spacing w:after="75"/>
        <w:rPr>
          <w:rFonts w:cs="Trebuchet MS"/>
          <w:color w:val="000000"/>
          <w:szCs w:val="20"/>
          <w:lang w:eastAsia="et-EE"/>
        </w:rPr>
      </w:pPr>
    </w:p>
    <w:p w14:paraId="74A30C07" w14:textId="2E116A9F" w:rsidR="00AC1B63" w:rsidRPr="00BD3DB0" w:rsidRDefault="00AC1B63" w:rsidP="00AC1B63">
      <w:pPr>
        <w:autoSpaceDE w:val="0"/>
        <w:autoSpaceDN w:val="0"/>
        <w:adjustRightInd w:val="0"/>
        <w:spacing w:after="75"/>
        <w:rPr>
          <w:rFonts w:cs="Trebuchet MS"/>
          <w:color w:val="000000"/>
          <w:szCs w:val="20"/>
          <w:lang w:eastAsia="et-EE"/>
        </w:rPr>
      </w:pPr>
      <w:r w:rsidRPr="00BD3DB0">
        <w:rPr>
          <w:rFonts w:cs="Trebuchet MS"/>
          <w:color w:val="000000"/>
          <w:szCs w:val="20"/>
          <w:lang w:eastAsia="et-EE"/>
        </w:rPr>
        <w:t xml:space="preserve">Raudteeülekäigukoha piiridele </w:t>
      </w:r>
      <w:proofErr w:type="spellStart"/>
      <w:r w:rsidRPr="00BD3DB0">
        <w:rPr>
          <w:rFonts w:cs="Trebuchet MS"/>
          <w:color w:val="000000"/>
          <w:szCs w:val="20"/>
          <w:lang w:eastAsia="et-EE"/>
        </w:rPr>
        <w:t>kergliiklusteel</w:t>
      </w:r>
      <w:proofErr w:type="spellEnd"/>
      <w:r w:rsidRPr="00BD3DB0">
        <w:rPr>
          <w:rFonts w:cs="Trebuchet MS"/>
          <w:color w:val="000000"/>
          <w:szCs w:val="20"/>
          <w:lang w:eastAsia="et-EE"/>
        </w:rPr>
        <w:t xml:space="preserve"> tuleb projektis ette näha sildid „ülekäigukoht“ ning raudteeülekäigukohal esimeste otseliikumist takistavate tõkete külge suurusega 600x400 mm hoiatustahvlid „Ettevaatust rong.“ Otseliikumist takistavate tõkete pimedas paremini nähtavaks muutmiseks tuleb neile paigaldada </w:t>
      </w:r>
      <w:proofErr w:type="spellStart"/>
      <w:r w:rsidRPr="00BD3DB0">
        <w:rPr>
          <w:rFonts w:cs="Trebuchet MS"/>
          <w:color w:val="000000"/>
          <w:szCs w:val="20"/>
          <w:lang w:eastAsia="et-EE"/>
        </w:rPr>
        <w:t>valgustpeegeldavast</w:t>
      </w:r>
      <w:proofErr w:type="spellEnd"/>
      <w:r w:rsidRPr="00BD3DB0">
        <w:rPr>
          <w:rFonts w:cs="Trebuchet MS"/>
          <w:color w:val="000000"/>
          <w:szCs w:val="20"/>
          <w:lang w:eastAsia="et-EE"/>
        </w:rPr>
        <w:t xml:space="preserve"> punase-valge kilest </w:t>
      </w:r>
      <w:proofErr w:type="spellStart"/>
      <w:r w:rsidRPr="00BD3DB0">
        <w:rPr>
          <w:rFonts w:cs="Trebuchet MS"/>
          <w:color w:val="000000"/>
          <w:szCs w:val="20"/>
          <w:lang w:eastAsia="et-EE"/>
        </w:rPr>
        <w:t>rõht</w:t>
      </w:r>
      <w:proofErr w:type="spellEnd"/>
      <w:r w:rsidRPr="00BD3DB0">
        <w:rPr>
          <w:rFonts w:cs="Trebuchet MS"/>
          <w:color w:val="000000"/>
          <w:szCs w:val="20"/>
          <w:lang w:eastAsia="et-EE"/>
        </w:rPr>
        <w:t xml:space="preserve">- ja </w:t>
      </w:r>
      <w:proofErr w:type="spellStart"/>
      <w:r w:rsidRPr="00BD3DB0">
        <w:rPr>
          <w:rFonts w:cs="Trebuchet MS"/>
          <w:color w:val="000000"/>
          <w:szCs w:val="20"/>
          <w:lang w:eastAsia="et-EE"/>
        </w:rPr>
        <w:t>püsthelkurkleebised</w:t>
      </w:r>
      <w:proofErr w:type="spellEnd"/>
      <w:r w:rsidRPr="00BD3DB0">
        <w:rPr>
          <w:rFonts w:cs="Trebuchet MS"/>
          <w:color w:val="000000"/>
          <w:szCs w:val="20"/>
          <w:lang w:eastAsia="et-EE"/>
        </w:rPr>
        <w:t xml:space="preserve">, seejuures punase joone laius 15 cm ja valge 10 cm; </w:t>
      </w:r>
    </w:p>
    <w:p w14:paraId="4C8DE3E3" w14:textId="72D660AE" w:rsidR="00845923" w:rsidRPr="003C5BDA" w:rsidRDefault="00F725C7" w:rsidP="00845923">
      <w:pPr>
        <w:pStyle w:val="Body"/>
        <w:ind w:left="0"/>
      </w:pPr>
      <w:r>
        <w:t>K</w:t>
      </w:r>
      <w:r w:rsidR="00845923" w:rsidRPr="003C5BDA">
        <w:t xml:space="preserve">õnniteede liiklusmärkidel kasutada </w:t>
      </w:r>
      <w:proofErr w:type="spellStart"/>
      <w:r w:rsidR="00845923" w:rsidRPr="003C5BDA">
        <w:t>I-klassi</w:t>
      </w:r>
      <w:proofErr w:type="spellEnd"/>
      <w:r w:rsidR="00845923" w:rsidRPr="003C5BDA">
        <w:t xml:space="preserve"> valguspeegeldavat kilet. </w:t>
      </w:r>
    </w:p>
    <w:p w14:paraId="7A6C68C8" w14:textId="58CB9A21" w:rsidR="00845923" w:rsidRPr="003C5BDA" w:rsidRDefault="00845923" w:rsidP="00845923">
      <w:pPr>
        <w:pStyle w:val="Body"/>
        <w:ind w:left="0"/>
        <w:rPr>
          <w:u w:val="single"/>
        </w:rPr>
      </w:pPr>
      <w:r w:rsidRPr="003C5BDA">
        <w:rPr>
          <w:u w:val="single"/>
        </w:rPr>
        <w:t>Liiklusmärkide materjalinõuded:</w:t>
      </w:r>
      <w:r w:rsidRPr="003C5BDA">
        <w:t xml:space="preserve"> Kõik liiklusmärgid, liiklusmärkide postid ja kinnitustarvikud peavad vastu pidama EVS-EN 12899-1 kirjeldatud koormustele. Tuulerõhu klassiks võtta vähemalt WL4 ja dünaamilise lumekoormus klassiks võtta vähemalt DSL3. Vundamentide ehitamisel peab kasutama betooni C35/45XF4KK4. Kasutatava liiklusmärgikile kohta tuleb esitada vastavussertifikaadid.</w:t>
      </w:r>
    </w:p>
    <w:p w14:paraId="2BFCC162" w14:textId="77777777" w:rsidR="00845923" w:rsidRPr="003C5BDA" w:rsidRDefault="00845923" w:rsidP="00845923">
      <w:pPr>
        <w:pStyle w:val="Body"/>
        <w:ind w:left="0"/>
      </w:pPr>
      <w:r w:rsidRPr="003C5BDA">
        <w:rPr>
          <w:u w:val="single"/>
        </w:rPr>
        <w:t>Liiklusmärkide postid ja tarvikud:</w:t>
      </w:r>
      <w:r w:rsidR="008F2E6B" w:rsidRPr="003C5BDA">
        <w:t xml:space="preserve"> Postiks tohib kasutada kuum</w:t>
      </w:r>
      <w:r w:rsidRPr="003C5BDA">
        <w:t>tsingitud terastoru. Kõik postid peavad olema kuum-galvaniseeritud terastorud, mille mõõtmed tagavad liikluskorraldusvahendi püsimise EN 12899 kirjeldatud koormuste korral. Kõik avatud ülemise otsaga postid tuleb varustada vastupidavast materjalist kattega, mis takistab vee sissepääsu posti. Liiklusmärkide mahu sees tuleb arvestada kõik vajalikud postid ja vundamendid, mis on vajalikud selleks, et tagada vajalik püsivus.</w:t>
      </w:r>
    </w:p>
    <w:p w14:paraId="1A93A8D7" w14:textId="77777777" w:rsidR="00845923" w:rsidRPr="003C5BDA" w:rsidRDefault="00845923" w:rsidP="00845923">
      <w:pPr>
        <w:pStyle w:val="Body"/>
        <w:ind w:left="0"/>
      </w:pPr>
      <w:r w:rsidRPr="003C5BDA">
        <w:t>Enne märgipostide paigaldamist peab omanikujärel</w:t>
      </w:r>
      <w:r w:rsidR="008F2E6B" w:rsidRPr="003C5BDA">
        <w:t>e</w:t>
      </w:r>
      <w:r w:rsidRPr="003C5BDA">
        <w:t>valve (või Tellija) kiitma heaks märkide täpse asukoha, suuna ja kõigi märkide omavahelise kauguse. Märgipostide paigaldus ei tohi põhjustada maa-aluste kommunikatsioonide vigastamist.</w:t>
      </w:r>
    </w:p>
    <w:p w14:paraId="2DC10A96" w14:textId="77777777" w:rsidR="00845923" w:rsidRPr="003C5BDA" w:rsidRDefault="00845923" w:rsidP="00845923">
      <w:pPr>
        <w:pStyle w:val="Body"/>
        <w:ind w:left="0"/>
      </w:pPr>
      <w:r w:rsidRPr="003C5BDA">
        <w:rPr>
          <w:u w:val="single"/>
        </w:rPr>
        <w:t>Liiklusmärkide paigaldamine</w:t>
      </w:r>
      <w:r w:rsidRPr="003C5BDA">
        <w:t>: Projekteeritud liiklusmärgid paigaldada vastavalt standardile „EVS 613 Liiklusmärgid ja nende kasutamine”.</w:t>
      </w:r>
    </w:p>
    <w:p w14:paraId="19C4CA4C" w14:textId="37192176" w:rsidR="00845923" w:rsidRPr="003C5BDA" w:rsidRDefault="00845923" w:rsidP="00845923">
      <w:pPr>
        <w:pStyle w:val="Body"/>
        <w:ind w:left="0"/>
      </w:pPr>
      <w:r w:rsidRPr="003C5BDA">
        <w:t xml:space="preserve">Liiklusmärkide paigaldamise asukohad täpsustada enne paigaldamist objektil </w:t>
      </w:r>
      <w:r w:rsidR="0075141E">
        <w:t>Maardu</w:t>
      </w:r>
      <w:r w:rsidR="00A448A4" w:rsidRPr="003C5BDA">
        <w:t xml:space="preserve"> Linnavalitsuse </w:t>
      </w:r>
      <w:r w:rsidR="0038716A" w:rsidRPr="0038716A">
        <w:t>LINNA ARENGU- JA MAJANDUSOSAKONNAGA</w:t>
      </w:r>
      <w:r w:rsidRPr="003C5BDA">
        <w:t>.</w:t>
      </w:r>
    </w:p>
    <w:p w14:paraId="2D9193C3" w14:textId="4AEF0C77" w:rsidR="00845923" w:rsidRDefault="00845923" w:rsidP="00095A83">
      <w:pPr>
        <w:pStyle w:val="Heading3"/>
      </w:pPr>
      <w:bookmarkStart w:id="46" w:name="_Toc285730292"/>
      <w:bookmarkStart w:id="47" w:name="_Toc296334435"/>
      <w:bookmarkStart w:id="48" w:name="_Toc467504253"/>
      <w:bookmarkStart w:id="49" w:name="_Toc494286347"/>
      <w:bookmarkStart w:id="50" w:name="_Toc106271534"/>
      <w:r w:rsidRPr="003C5BDA">
        <w:t xml:space="preserve">Katte </w:t>
      </w:r>
      <w:bookmarkEnd w:id="46"/>
      <w:bookmarkEnd w:id="47"/>
      <w:r w:rsidRPr="003C5BDA">
        <w:t>märgistus</w:t>
      </w:r>
      <w:bookmarkEnd w:id="48"/>
      <w:bookmarkEnd w:id="49"/>
      <w:bookmarkEnd w:id="50"/>
    </w:p>
    <w:p w14:paraId="4FBE0AFE" w14:textId="115EC218" w:rsidR="005E4D7F" w:rsidRPr="000D203B" w:rsidRDefault="000D203B" w:rsidP="000D203B">
      <w:pPr>
        <w:pStyle w:val="Normaltapp"/>
        <w:numPr>
          <w:ilvl w:val="0"/>
          <w:numId w:val="0"/>
        </w:numPr>
        <w:rPr>
          <w:lang w:val="et-EE"/>
        </w:rPr>
      </w:pPr>
      <w:r w:rsidRPr="002178D8">
        <w:rPr>
          <w:lang w:val="et-EE"/>
        </w:rPr>
        <w:t>Katte märgistust ei ole projekteeritud.</w:t>
      </w:r>
    </w:p>
    <w:p w14:paraId="4BDF5137" w14:textId="77777777" w:rsidR="00822F58" w:rsidRPr="003C5BDA" w:rsidRDefault="00E13A23" w:rsidP="000F0022">
      <w:pPr>
        <w:pStyle w:val="Heading2"/>
      </w:pPr>
      <w:bookmarkStart w:id="51" w:name="_Toc106271535"/>
      <w:r w:rsidRPr="003C5BDA">
        <w:t>Tehnovõrgud</w:t>
      </w:r>
      <w:bookmarkEnd w:id="51"/>
    </w:p>
    <w:p w14:paraId="513B8305" w14:textId="6C969528" w:rsidR="00D45710" w:rsidRPr="003C5BDA" w:rsidRDefault="000D203B" w:rsidP="00C42668">
      <w:pPr>
        <w:jc w:val="both"/>
      </w:pPr>
      <w:r>
        <w:t>T</w:t>
      </w:r>
      <w:r w:rsidR="00D45710" w:rsidRPr="003C5BDA">
        <w:t>änavavalgustuse projekt on esitatud eraldi kaustades.</w:t>
      </w:r>
    </w:p>
    <w:p w14:paraId="731E4110" w14:textId="77777777" w:rsidR="007179B1" w:rsidRPr="003C5BDA" w:rsidRDefault="007179B1" w:rsidP="00C42668">
      <w:pPr>
        <w:jc w:val="both"/>
      </w:pPr>
    </w:p>
    <w:p w14:paraId="6AB2F261" w14:textId="77777777" w:rsidR="00916481" w:rsidRPr="003C5BDA" w:rsidRDefault="00916481" w:rsidP="00916481">
      <w:pPr>
        <w:jc w:val="both"/>
      </w:pPr>
      <w:r w:rsidRPr="003C5BDA">
        <w:t>Kõikide maa-aluste kommunikatsioonide paigaldamisel tuleb sügavusgabariidi arvestamisel lähtuda mitte olemasolevast, vaid projektsest maapinnast!</w:t>
      </w:r>
    </w:p>
    <w:p w14:paraId="6E095EE8" w14:textId="77777777" w:rsidR="007179B1" w:rsidRPr="003C5BDA" w:rsidRDefault="007179B1" w:rsidP="00916481">
      <w:pPr>
        <w:jc w:val="both"/>
      </w:pPr>
    </w:p>
    <w:p w14:paraId="788AEB28" w14:textId="640F572C" w:rsidR="00916481" w:rsidRDefault="00916481" w:rsidP="00916481">
      <w:pPr>
        <w:jc w:val="both"/>
      </w:pPr>
      <w:r w:rsidRPr="003C5BDA">
        <w:t>Kaevetööde käigus tuleb tagada kõigi olemasolevate tehnovõrkude korrasolek ja kaitse. Ristumisel olemasolevate kommunikatsioonidega on kaevetööd nende kaitsevööndis ettenähtud vastavalt kooskõlastustingimustele (üldjuhul käsitsi kommunikatsioonivaldaja esindaja juuresolekul).</w:t>
      </w:r>
    </w:p>
    <w:p w14:paraId="3B901A63" w14:textId="225114EB" w:rsidR="00DD6090" w:rsidRDefault="00DD6090" w:rsidP="00916481">
      <w:pPr>
        <w:jc w:val="both"/>
      </w:pPr>
    </w:p>
    <w:p w14:paraId="3C4D8236" w14:textId="69C6D1DF" w:rsidR="00ED1CFE" w:rsidRPr="003C5BDA" w:rsidRDefault="00E13A23" w:rsidP="00ED1CFE">
      <w:pPr>
        <w:pStyle w:val="Heading2"/>
      </w:pPr>
      <w:bookmarkStart w:id="52" w:name="_Toc106271536"/>
      <w:r w:rsidRPr="003C5BDA">
        <w:t>Keskkonnakaitse</w:t>
      </w:r>
      <w:bookmarkEnd w:id="52"/>
      <w:r w:rsidRPr="003C5BDA">
        <w:t xml:space="preserve"> </w:t>
      </w:r>
    </w:p>
    <w:p w14:paraId="5EE4FF6E" w14:textId="77777777" w:rsidR="007F7A93" w:rsidRPr="003C5BDA" w:rsidRDefault="007F7A93" w:rsidP="007F7A93">
      <w:pPr>
        <w:tabs>
          <w:tab w:val="left" w:pos="1134"/>
        </w:tabs>
        <w:rPr>
          <w:szCs w:val="22"/>
        </w:rPr>
      </w:pPr>
      <w:r w:rsidRPr="003C5BDA">
        <w:t>Keskkonnakaitse eest ehitusplatsil ja sellega vahetult piirnevatel aladel vastutab Ehituse Töövõtja vastavalt Eesti Vabariigis kehtivaile seadustele ja nõuetele. Ehitusjäätmete käitlemise eest vastutab jäätmete valdaja kelleks on Töövõtja kui ei ole teisiti kokku lepitud.</w:t>
      </w:r>
    </w:p>
    <w:p w14:paraId="12281414" w14:textId="77777777" w:rsidR="007F7A93" w:rsidRPr="003C5BDA" w:rsidRDefault="007F7A93" w:rsidP="007F7A93">
      <w:pPr>
        <w:tabs>
          <w:tab w:val="left" w:pos="1134"/>
        </w:tabs>
        <w:ind w:left="851" w:hanging="284"/>
        <w:rPr>
          <w:i/>
        </w:rPr>
      </w:pPr>
      <w:r w:rsidRPr="003C5BDA">
        <w:rPr>
          <w:i/>
        </w:rPr>
        <w:t>Kaevetööde tegemisel juhinduda:</w:t>
      </w:r>
    </w:p>
    <w:p w14:paraId="2696F312" w14:textId="77777777" w:rsidR="007F7A93" w:rsidRPr="003C5BDA" w:rsidRDefault="007F7A93" w:rsidP="007F7A93">
      <w:pPr>
        <w:pStyle w:val="ListParagraph"/>
        <w:numPr>
          <w:ilvl w:val="0"/>
          <w:numId w:val="30"/>
        </w:numPr>
        <w:tabs>
          <w:tab w:val="left" w:pos="851"/>
        </w:tabs>
        <w:spacing w:after="200" w:line="276" w:lineRule="auto"/>
        <w:ind w:left="851" w:hanging="284"/>
        <w:rPr>
          <w:szCs w:val="20"/>
          <w:lang w:val="et-EE"/>
        </w:rPr>
      </w:pPr>
      <w:r w:rsidRPr="003C5BDA">
        <w:rPr>
          <w:szCs w:val="20"/>
          <w:lang w:val="et-EE"/>
        </w:rPr>
        <w:t>Kaevetöö tegemisel säilitatavate puude läheduses, kus võib olla tegemist kergesti variseva pinnasega, rajatakse tugiseinad, mis väldivad juurestiku kahjustumist pinnase nihkumise tagajärjel.</w:t>
      </w:r>
    </w:p>
    <w:p w14:paraId="07F7CF09" w14:textId="77777777" w:rsidR="007F7A93" w:rsidRPr="003C5BDA" w:rsidRDefault="007F7A93" w:rsidP="007F7A93">
      <w:pPr>
        <w:pStyle w:val="ListParagraph"/>
        <w:numPr>
          <w:ilvl w:val="0"/>
          <w:numId w:val="30"/>
        </w:numPr>
        <w:tabs>
          <w:tab w:val="left" w:pos="851"/>
        </w:tabs>
        <w:spacing w:after="200" w:line="276" w:lineRule="auto"/>
        <w:ind w:left="851" w:hanging="284"/>
        <w:rPr>
          <w:szCs w:val="20"/>
          <w:lang w:val="et-EE"/>
        </w:rPr>
      </w:pPr>
      <w:r w:rsidRPr="003C5BDA">
        <w:rPr>
          <w:szCs w:val="20"/>
          <w:lang w:val="et-EE"/>
        </w:rPr>
        <w:t>Kaevetööga seotud alal piiratakse üksikpuud või puude ja põõsaste grupid piki juurestiku kaitseala piiri ajutise piirdeaiaga.</w:t>
      </w:r>
    </w:p>
    <w:p w14:paraId="48CE4969" w14:textId="77777777" w:rsidR="007F7A93" w:rsidRPr="003C5BDA" w:rsidRDefault="007F7A93" w:rsidP="007F7A93">
      <w:pPr>
        <w:pStyle w:val="ListParagraph"/>
        <w:numPr>
          <w:ilvl w:val="0"/>
          <w:numId w:val="30"/>
        </w:numPr>
        <w:tabs>
          <w:tab w:val="left" w:pos="851"/>
        </w:tabs>
        <w:spacing w:after="200" w:line="276" w:lineRule="auto"/>
        <w:ind w:left="851" w:hanging="284"/>
        <w:rPr>
          <w:szCs w:val="20"/>
          <w:lang w:val="et-EE"/>
        </w:rPr>
      </w:pPr>
      <w:r w:rsidRPr="003C5BDA">
        <w:rPr>
          <w:szCs w:val="20"/>
          <w:lang w:val="et-EE"/>
        </w:rPr>
        <w:t>Kaevetöö tegemisel juurestiku kaitsealal paigaldatakse puudele tüvekaitsed ning kaevetöö tehakse kas käsitsi või kinnisel viisil sügavamal kui 1m.</w:t>
      </w:r>
    </w:p>
    <w:p w14:paraId="2CE32361" w14:textId="77777777" w:rsidR="007F7A93" w:rsidRPr="003C5BDA" w:rsidRDefault="007F7A93" w:rsidP="007F7A93">
      <w:pPr>
        <w:pStyle w:val="ListParagraph"/>
        <w:numPr>
          <w:ilvl w:val="0"/>
          <w:numId w:val="30"/>
        </w:numPr>
        <w:tabs>
          <w:tab w:val="left" w:pos="851"/>
        </w:tabs>
        <w:spacing w:after="200" w:line="276" w:lineRule="auto"/>
        <w:ind w:left="851" w:hanging="284"/>
        <w:rPr>
          <w:szCs w:val="20"/>
          <w:lang w:val="et-EE"/>
        </w:rPr>
      </w:pPr>
      <w:r w:rsidRPr="003C5BDA">
        <w:rPr>
          <w:szCs w:val="20"/>
          <w:lang w:val="et-EE"/>
        </w:rPr>
        <w:t>Tehnovõrkude paigaldamist segavate üle 4cm läbimõõduga puujuurte läbilõikamine tuleb otsustada koha järgi. Peenemad juured lõigatakse läbi sirgelt terava lõikevahendiga.</w:t>
      </w:r>
    </w:p>
    <w:p w14:paraId="20D0F8BD" w14:textId="77777777" w:rsidR="007F7A93" w:rsidRPr="003C5BDA" w:rsidRDefault="007F7A93" w:rsidP="007F7A93">
      <w:pPr>
        <w:pStyle w:val="ListParagraph"/>
        <w:numPr>
          <w:ilvl w:val="0"/>
          <w:numId w:val="30"/>
        </w:numPr>
        <w:tabs>
          <w:tab w:val="left" w:pos="851"/>
        </w:tabs>
        <w:spacing w:after="200" w:line="276" w:lineRule="auto"/>
        <w:ind w:left="851" w:hanging="284"/>
        <w:rPr>
          <w:szCs w:val="20"/>
          <w:lang w:val="et-EE"/>
        </w:rPr>
      </w:pPr>
      <w:r w:rsidRPr="003C5BDA">
        <w:rPr>
          <w:szCs w:val="20"/>
          <w:lang w:val="et-EE"/>
        </w:rPr>
        <w:t>Kuivaperioodil kastetakse kahjustatud juurtega puid ning paljastunud juured kaetakse kuivamise vältimiseks.</w:t>
      </w:r>
    </w:p>
    <w:p w14:paraId="0BE31C7E" w14:textId="77777777" w:rsidR="007F7A93" w:rsidRPr="003C5BDA" w:rsidRDefault="007F7A93" w:rsidP="007F7A93">
      <w:pPr>
        <w:pStyle w:val="ListParagraph"/>
        <w:numPr>
          <w:ilvl w:val="0"/>
          <w:numId w:val="30"/>
        </w:numPr>
        <w:tabs>
          <w:tab w:val="left" w:pos="851"/>
        </w:tabs>
        <w:spacing w:after="200" w:line="276" w:lineRule="auto"/>
        <w:ind w:left="851" w:hanging="284"/>
        <w:rPr>
          <w:szCs w:val="20"/>
          <w:lang w:val="et-EE"/>
        </w:rPr>
      </w:pPr>
      <w:r w:rsidRPr="003C5BDA">
        <w:rPr>
          <w:szCs w:val="20"/>
          <w:lang w:val="et-EE"/>
        </w:rPr>
        <w:t>Liiklemise või materjalide ladustamise vajadusel juurestiku kaitsealal kaetakse maapind viisil, mis välistab pinnase tihenemise.</w:t>
      </w:r>
    </w:p>
    <w:p w14:paraId="22C8B93C" w14:textId="59E4C88D" w:rsidR="007F7A93" w:rsidRPr="003C5BDA" w:rsidRDefault="007F7A93" w:rsidP="007F7A93">
      <w:pPr>
        <w:pStyle w:val="ListParagraph"/>
        <w:numPr>
          <w:ilvl w:val="0"/>
          <w:numId w:val="30"/>
        </w:numPr>
        <w:tabs>
          <w:tab w:val="left" w:pos="851"/>
        </w:tabs>
        <w:spacing w:after="200" w:line="276" w:lineRule="auto"/>
        <w:ind w:left="851" w:hanging="284"/>
        <w:rPr>
          <w:szCs w:val="20"/>
          <w:lang w:val="et-EE"/>
        </w:rPr>
      </w:pPr>
      <w:r w:rsidRPr="003C5BDA">
        <w:rPr>
          <w:szCs w:val="20"/>
          <w:lang w:val="et-EE"/>
        </w:rPr>
        <w:t xml:space="preserve">Kaevetööd segavate puude raie ning okste kärpimine on lubatud vaid </w:t>
      </w:r>
      <w:r w:rsidR="005C4CC6">
        <w:rPr>
          <w:szCs w:val="20"/>
          <w:lang w:val="et-EE"/>
        </w:rPr>
        <w:t>Maardu</w:t>
      </w:r>
      <w:r w:rsidR="00A448A4" w:rsidRPr="003C5BDA">
        <w:rPr>
          <w:szCs w:val="20"/>
          <w:lang w:val="et-EE"/>
        </w:rPr>
        <w:t xml:space="preserve"> Linnavalitsuse </w:t>
      </w:r>
      <w:r w:rsidR="005C4CC6" w:rsidRPr="005C4CC6">
        <w:rPr>
          <w:szCs w:val="20"/>
          <w:lang w:val="et-EE"/>
        </w:rPr>
        <w:t>LINNA ARENGU- JA MAJANDUSOSAKON</w:t>
      </w:r>
      <w:r w:rsidR="005C4CC6">
        <w:rPr>
          <w:szCs w:val="20"/>
          <w:lang w:val="et-EE"/>
        </w:rPr>
        <w:t>NA</w:t>
      </w:r>
      <w:r w:rsidRPr="003C5BDA">
        <w:rPr>
          <w:szCs w:val="20"/>
          <w:lang w:val="et-EE"/>
        </w:rPr>
        <w:t xml:space="preserve"> poolt väljastatud kirjaliku loa alusel.</w:t>
      </w:r>
    </w:p>
    <w:p w14:paraId="0976F3C3" w14:textId="77777777" w:rsidR="007F7A93" w:rsidRPr="003C5BDA" w:rsidRDefault="007F7A93" w:rsidP="007F7A93">
      <w:pPr>
        <w:pStyle w:val="ListParagraph"/>
        <w:numPr>
          <w:ilvl w:val="0"/>
          <w:numId w:val="30"/>
        </w:numPr>
        <w:tabs>
          <w:tab w:val="left" w:pos="851"/>
        </w:tabs>
        <w:spacing w:after="200" w:line="276" w:lineRule="auto"/>
        <w:ind w:left="851" w:hanging="284"/>
        <w:rPr>
          <w:szCs w:val="20"/>
          <w:lang w:val="et-EE"/>
        </w:rPr>
      </w:pPr>
      <w:r w:rsidRPr="003C5BDA">
        <w:rPr>
          <w:szCs w:val="20"/>
          <w:lang w:val="et-EE"/>
        </w:rPr>
        <w:t>Ehitusetegevus peab olema korraldatud selliselt, et oleks välistatud saasteainete sattumine pinna - ja põhjavette, eriti tugevatel sajuperioodidel.</w:t>
      </w:r>
    </w:p>
    <w:p w14:paraId="337245D3" w14:textId="38EEB8CB" w:rsidR="007F7A93" w:rsidRDefault="007F7A93" w:rsidP="007F7A93">
      <w:pPr>
        <w:pStyle w:val="ListParagraph"/>
        <w:numPr>
          <w:ilvl w:val="0"/>
          <w:numId w:val="30"/>
        </w:numPr>
        <w:tabs>
          <w:tab w:val="left" w:pos="851"/>
        </w:tabs>
        <w:spacing w:after="200" w:line="276" w:lineRule="auto"/>
        <w:ind w:left="851" w:hanging="284"/>
        <w:rPr>
          <w:szCs w:val="20"/>
          <w:lang w:val="et-EE"/>
        </w:rPr>
      </w:pPr>
      <w:r w:rsidRPr="003C5BDA">
        <w:rPr>
          <w:szCs w:val="20"/>
          <w:lang w:val="et-EE"/>
        </w:rPr>
        <w:t xml:space="preserve">Kaeve- ja paigaldustööde ajal reostustunnustega pinnase või pinnasevee ilmnemisel selgitada pinnase- ja veeproovidega reostuse suurus ja koostada edasine tegevuse kava. Juhtumist teavitada koheselt </w:t>
      </w:r>
      <w:r w:rsidR="005C4CC6">
        <w:rPr>
          <w:szCs w:val="20"/>
          <w:lang w:val="et-EE"/>
        </w:rPr>
        <w:t xml:space="preserve">Maardu </w:t>
      </w:r>
      <w:r w:rsidR="00A448A4" w:rsidRPr="003C5BDA">
        <w:rPr>
          <w:szCs w:val="20"/>
          <w:lang w:val="et-EE"/>
        </w:rPr>
        <w:t xml:space="preserve">Linnavalitsuse </w:t>
      </w:r>
      <w:r w:rsidR="005C4CC6" w:rsidRPr="005C4CC6">
        <w:rPr>
          <w:szCs w:val="20"/>
          <w:lang w:val="et-EE"/>
        </w:rPr>
        <w:t>LINNA ARENGU- JA MAJANDUSOSAKON</w:t>
      </w:r>
      <w:r w:rsidR="005C4CC6">
        <w:rPr>
          <w:szCs w:val="20"/>
          <w:lang w:val="et-EE"/>
        </w:rPr>
        <w:t>D</w:t>
      </w:r>
      <w:r w:rsidRPr="003C5BDA">
        <w:rPr>
          <w:szCs w:val="20"/>
          <w:lang w:val="et-EE"/>
        </w:rPr>
        <w:t>. Seniks peatada reostuse levikut soodustavad tegevused.</w:t>
      </w:r>
    </w:p>
    <w:p w14:paraId="7CD0B1AE" w14:textId="6593E654" w:rsidR="00CF09E0" w:rsidRDefault="00CF09E0" w:rsidP="00CF09E0">
      <w:pPr>
        <w:pStyle w:val="Heading3"/>
      </w:pPr>
      <w:bookmarkStart w:id="53" w:name="_Toc106271537"/>
      <w:r>
        <w:t>Haljastus</w:t>
      </w:r>
      <w:bookmarkEnd w:id="53"/>
    </w:p>
    <w:p w14:paraId="47C8A501" w14:textId="77777777" w:rsidR="00EE602F" w:rsidRDefault="00EE602F" w:rsidP="00EE602F">
      <w:pPr>
        <w:jc w:val="both"/>
      </w:pPr>
      <w:r>
        <w:t>Nõlvad ja ümbrus tuleb haljastada mahus, mis on näidatud asendiplaani ja ristlõigete joonistel. Ehitustööde käigus kahjustatud haljastus tuleb taastada. Haljastatav maapind tuleb eelnevalt planeerida (õiged kalded), katta kasvumulla kihiga (h=15 cm) ning külvata muruseeme. Aluspinnad peavad olema järelevalve poolt heaks kiidetud ja vastu võetud.</w:t>
      </w:r>
    </w:p>
    <w:p w14:paraId="776EEF1A" w14:textId="77777777" w:rsidR="00EE602F" w:rsidRDefault="00EE602F" w:rsidP="00EE602F">
      <w:pPr>
        <w:jc w:val="both"/>
      </w:pPr>
    </w:p>
    <w:p w14:paraId="75D7AD2E" w14:textId="77777777" w:rsidR="00EE602F" w:rsidRDefault="00EE602F" w:rsidP="00EE602F">
      <w:pPr>
        <w:jc w:val="both"/>
      </w:pPr>
      <w:r>
        <w:t>Kasvumuld peab olema mineraalmuld (</w:t>
      </w:r>
      <w:proofErr w:type="spellStart"/>
      <w:r>
        <w:t>pH</w:t>
      </w:r>
      <w:proofErr w:type="spellEnd"/>
      <w:r>
        <w:t xml:space="preserve"> 6,5...7,0), muld ei tohi sisaldada taimedele kahjulikke jäätmeid, kive, killustikku jms. Muld tihendada nii, et ei tekiks vajumisi ega veelohkusid. Olemasoleva ja rajatava haljasala piir ühtlustada ja tasandada niitmiskõlbulikuks ning muru kasvualus peab jääma äärekivi või katendiga tasa. </w:t>
      </w:r>
    </w:p>
    <w:p w14:paraId="6E1BBDE9" w14:textId="77777777" w:rsidR="00EE602F" w:rsidRDefault="00EE602F" w:rsidP="00EE602F">
      <w:pPr>
        <w:jc w:val="both"/>
      </w:pPr>
    </w:p>
    <w:p w14:paraId="39518BC1" w14:textId="77777777" w:rsidR="00EE602F" w:rsidRDefault="00EE602F" w:rsidP="00EE602F">
      <w:pPr>
        <w:jc w:val="both"/>
      </w:pPr>
      <w:r>
        <w:t xml:space="preserve">Ehitusjärelevalve poolt heaks kiidetud muruseemne valik tuleb ühtlaselt külvata kulunormiga vähemalt 2,5 kg/100m2, seeme tuleb kergelt mulda rehitseda. Muruseeme peab olema varustatud sertifikaadiga. Eelistada Eesti tootjate segusid. </w:t>
      </w:r>
    </w:p>
    <w:p w14:paraId="086B4B8D" w14:textId="77777777" w:rsidR="00EE602F" w:rsidRDefault="00EE602F" w:rsidP="00EE602F">
      <w:pPr>
        <w:jc w:val="both"/>
      </w:pPr>
      <w:r>
        <w:t xml:space="preserve">Peale muruseemne külvamist tuleb mullapind tihendada mururulliga rullides. Soovitused rajatava muru seemnesegule: </w:t>
      </w:r>
    </w:p>
    <w:p w14:paraId="173E0AEF" w14:textId="77777777" w:rsidR="00EE602F" w:rsidRDefault="00EE602F" w:rsidP="00EE602F">
      <w:pPr>
        <w:jc w:val="both"/>
      </w:pPr>
    </w:p>
    <w:p w14:paraId="42363AD5" w14:textId="77777777" w:rsidR="00EE602F" w:rsidRDefault="00EE602F" w:rsidP="00EE602F">
      <w:pPr>
        <w:jc w:val="both"/>
      </w:pPr>
      <w:r>
        <w:t>Karjamaa raihein, 15%</w:t>
      </w:r>
    </w:p>
    <w:p w14:paraId="357BC636" w14:textId="77777777" w:rsidR="00EE602F" w:rsidRDefault="00EE602F" w:rsidP="00EE602F">
      <w:pPr>
        <w:jc w:val="both"/>
      </w:pPr>
      <w:proofErr w:type="spellStart"/>
      <w:r>
        <w:t>Võsundiline</w:t>
      </w:r>
      <w:proofErr w:type="spellEnd"/>
      <w:r>
        <w:t xml:space="preserve"> punane aruhein, 45%</w:t>
      </w:r>
    </w:p>
    <w:p w14:paraId="686FCE5F" w14:textId="77777777" w:rsidR="00EE602F" w:rsidRDefault="00EE602F" w:rsidP="00EE602F">
      <w:pPr>
        <w:jc w:val="both"/>
      </w:pPr>
      <w:r>
        <w:t>Aasnurmikas, 35%</w:t>
      </w:r>
    </w:p>
    <w:p w14:paraId="75F80AF1" w14:textId="20720017" w:rsidR="00EE602F" w:rsidRPr="00EE602F" w:rsidRDefault="00EE602F" w:rsidP="00EE602F">
      <w:pPr>
        <w:jc w:val="both"/>
      </w:pPr>
      <w:r>
        <w:t>Valge ristik, 5%.</w:t>
      </w:r>
    </w:p>
    <w:p w14:paraId="467B0F86" w14:textId="77777777" w:rsidR="008D0E70" w:rsidRPr="008D0E70" w:rsidRDefault="008D0E70" w:rsidP="008D0E70"/>
    <w:p w14:paraId="20D10376" w14:textId="097FE253" w:rsidR="00A524BF" w:rsidRPr="003C5BDA" w:rsidRDefault="007F7A93" w:rsidP="00A524BF">
      <w:pPr>
        <w:pStyle w:val="Heading2"/>
      </w:pPr>
      <w:bookmarkStart w:id="54" w:name="_Toc482176341"/>
      <w:bookmarkStart w:id="55" w:name="_Toc73009962"/>
      <w:bookmarkStart w:id="56" w:name="_Toc106271538"/>
      <w:r w:rsidRPr="003C5BDA">
        <w:t>Jäätmekäitlus</w:t>
      </w:r>
      <w:bookmarkEnd w:id="54"/>
      <w:bookmarkEnd w:id="55"/>
      <w:bookmarkEnd w:id="56"/>
    </w:p>
    <w:p w14:paraId="4EC0CF77" w14:textId="4997616B" w:rsidR="007F7A93" w:rsidRPr="003C5BDA" w:rsidRDefault="007F7A93" w:rsidP="007F7A93">
      <w:pPr>
        <w:tabs>
          <w:tab w:val="left" w:pos="1134"/>
        </w:tabs>
      </w:pPr>
      <w:r w:rsidRPr="003C5BDA">
        <w:t xml:space="preserve">Ehituse käigus tekkivad jäätmed tuleb käidelda vastavalt kehtivale korrale. Ohtlikud jäätmed tuleb koguda muudest jäätmetest eraldi ning anda üle ohtlike jäätmete käitlemise litsentsi omavatele ettevõtetele. Jäätmete käitlemisel tuleb jälgida </w:t>
      </w:r>
      <w:r w:rsidR="005C4CC6">
        <w:t>Maardu</w:t>
      </w:r>
      <w:r w:rsidRPr="003C5BDA">
        <w:t xml:space="preserve"> LV jäätmehoolduseeskirja. Ehitusjäätmete käitlemise eest vastutab jäätmete valdaja kelleks on Töövõtja kui ei ole teisiti kokku lepitud. Jäätmete </w:t>
      </w:r>
      <w:proofErr w:type="spellStart"/>
      <w:r w:rsidRPr="003C5BDA">
        <w:t>äravedajal</w:t>
      </w:r>
      <w:proofErr w:type="spellEnd"/>
      <w:r w:rsidRPr="003C5BDA">
        <w:t xml:space="preserve"> on nõutav jäätmeluba.</w:t>
      </w:r>
    </w:p>
    <w:p w14:paraId="25128461" w14:textId="1467500A" w:rsidR="007F7A93" w:rsidRPr="003C5BDA" w:rsidRDefault="007F7A93" w:rsidP="00847EEF">
      <w:pPr>
        <w:tabs>
          <w:tab w:val="left" w:pos="1134"/>
        </w:tabs>
      </w:pPr>
      <w:r w:rsidRPr="003C5BDA">
        <w:t xml:space="preserve">Kui torustik jääb avatud kaevikusse, siis see tuleb eemaldada ja utiliseerida. Väljakaevatav pinnas kasutatakse üldjuhul täitematerjalina. Muude ehitusjäätmete osas tuleb vormistada jäätmeõiendi </w:t>
      </w:r>
      <w:proofErr w:type="spellStart"/>
      <w:r w:rsidRPr="003C5BDA">
        <w:t>jäätmekäitleja</w:t>
      </w:r>
      <w:proofErr w:type="spellEnd"/>
      <w:r w:rsidRPr="003C5BDA">
        <w:t xml:space="preserve"> poolt, mis lisada ehitise ülevaatusdokumentidele.</w:t>
      </w:r>
    </w:p>
    <w:p w14:paraId="56F9450E" w14:textId="77777777" w:rsidR="00BA2C13" w:rsidRPr="003C5BDA" w:rsidRDefault="00BA2C13" w:rsidP="000F0022">
      <w:pPr>
        <w:pStyle w:val="Heading1"/>
      </w:pPr>
      <w:bookmarkStart w:id="57" w:name="_Toc106271539"/>
      <w:r w:rsidRPr="003C5BDA">
        <w:t>Tööde teostamine</w:t>
      </w:r>
      <w:bookmarkEnd w:id="57"/>
    </w:p>
    <w:p w14:paraId="33DB0EA4" w14:textId="77777777" w:rsidR="00BA2C13" w:rsidRPr="003C5BDA" w:rsidRDefault="00BA2C13" w:rsidP="000F0022">
      <w:pPr>
        <w:pStyle w:val="Heading2"/>
      </w:pPr>
      <w:bookmarkStart w:id="58" w:name="_Toc106271540"/>
      <w:r w:rsidRPr="003C5BDA">
        <w:t>Üldosa</w:t>
      </w:r>
      <w:bookmarkEnd w:id="58"/>
    </w:p>
    <w:p w14:paraId="75CD7A46" w14:textId="77777777" w:rsidR="00B0793F" w:rsidRPr="003C5BDA" w:rsidRDefault="00B0793F" w:rsidP="003F68DC">
      <w:pPr>
        <w:jc w:val="both"/>
      </w:pPr>
      <w:r w:rsidRPr="003C5BDA">
        <w:t>Ehitustööd tuleb teostada vastavuses Eesti Vabariigis kehtivate seaduste ja muude õigusaktidega, samuti projektlahendusest tulenevate teiste normide ja standarditega. Käesoleva projekti teostamist puudutavate Eestis kehtivate seaduste ja õigusaktide tundmine on tööde teostaja vastutusel.</w:t>
      </w:r>
    </w:p>
    <w:p w14:paraId="66D8C152" w14:textId="3D592D27" w:rsidR="00BA2C13" w:rsidRPr="003C5BDA" w:rsidRDefault="00BA2C13" w:rsidP="000F0022">
      <w:pPr>
        <w:pStyle w:val="Heading2"/>
      </w:pPr>
      <w:bookmarkStart w:id="59" w:name="_Toc106271541"/>
      <w:r w:rsidRPr="003C5BDA">
        <w:t>Ettevalmistustööd.</w:t>
      </w:r>
      <w:bookmarkEnd w:id="59"/>
    </w:p>
    <w:p w14:paraId="58C50F2A" w14:textId="77777777" w:rsidR="00C45DB0" w:rsidRPr="00832D82" w:rsidRDefault="00C45DB0" w:rsidP="00C45DB0">
      <w:pPr>
        <w:widowControl w:val="0"/>
        <w:spacing w:before="120" w:after="40"/>
        <w:jc w:val="both"/>
        <w:rPr>
          <w:szCs w:val="20"/>
        </w:rPr>
      </w:pPr>
      <w:r w:rsidRPr="00832D82">
        <w:rPr>
          <w:szCs w:val="20"/>
        </w:rPr>
        <w:t>Töövõtja peab omal kulul kohalikke elanikke teavitama ehitustöödest ja kõigist liikluskorralduse muudatustest. Samuti tuleb vastav info edastada Tellija poolt määratavatele isikutele kohalikes omavalitsustes. Kinnistuomanikke, kelle ligipääsu kinnistule ehitustööd takistavad, peab Töövõtja ligipääsu takistamisest teavitama vähemalt üks nädal ette.</w:t>
      </w:r>
    </w:p>
    <w:p w14:paraId="1AE3AAAE" w14:textId="77777777" w:rsidR="00C45DB0" w:rsidRPr="00832D82" w:rsidRDefault="00C45DB0" w:rsidP="00C45DB0">
      <w:pPr>
        <w:widowControl w:val="0"/>
        <w:spacing w:before="120" w:after="40"/>
        <w:jc w:val="both"/>
        <w:rPr>
          <w:szCs w:val="20"/>
        </w:rPr>
      </w:pPr>
      <w:r w:rsidRPr="00832D82">
        <w:rPr>
          <w:szCs w:val="20"/>
        </w:rPr>
        <w:t>Ehitustööde teostamise aeg ja järjekord lepitakse kokku Tellija ja Töövõtja vahelises lepingus.</w:t>
      </w:r>
    </w:p>
    <w:p w14:paraId="2B17A8AF" w14:textId="77777777" w:rsidR="00C45DB0" w:rsidRPr="00832D82" w:rsidRDefault="00C45DB0" w:rsidP="00C45DB0">
      <w:pPr>
        <w:widowControl w:val="0"/>
        <w:spacing w:before="120" w:after="40"/>
        <w:jc w:val="both"/>
        <w:rPr>
          <w:szCs w:val="20"/>
        </w:rPr>
      </w:pPr>
      <w:r w:rsidRPr="00832D82">
        <w:rPr>
          <w:szCs w:val="20"/>
        </w:rPr>
        <w:t>Tööde planeerimisel tuleb Töövõtjal arvestada jooksvaks aruandluseks ning töökoosolekute pidamiseks vajaliku ajaga ja sellega kaasnevate kuludega. Aruandluse vorm ning koosolekute pidamise aeg ja koht täpsustada Tellijaga.</w:t>
      </w:r>
    </w:p>
    <w:p w14:paraId="45AF0263" w14:textId="77777777" w:rsidR="00C45DB0" w:rsidRDefault="00C45DB0" w:rsidP="00C45DB0">
      <w:pPr>
        <w:widowControl w:val="0"/>
        <w:spacing w:before="120" w:after="40"/>
        <w:jc w:val="both"/>
        <w:rPr>
          <w:szCs w:val="20"/>
        </w:rPr>
      </w:pPr>
      <w:r w:rsidRPr="00832D82">
        <w:rPr>
          <w:szCs w:val="20"/>
        </w:rPr>
        <w:t>Erinevate tööliikide ajalisel planeerimisel tuleb arvestada tiheasustusalal kehtivate piirangutega mürale, tolmule jms.</w:t>
      </w:r>
    </w:p>
    <w:p w14:paraId="0A621ACD" w14:textId="6D557A91" w:rsidR="00BA2C13" w:rsidRPr="003C5BDA" w:rsidRDefault="00BA2C13" w:rsidP="000F0022">
      <w:pPr>
        <w:pStyle w:val="Heading2"/>
      </w:pPr>
      <w:bookmarkStart w:id="60" w:name="_Toc106271542"/>
      <w:r w:rsidRPr="003C5BDA">
        <w:t>Ehitusaegne liikluskorraldus.</w:t>
      </w:r>
      <w:bookmarkEnd w:id="60"/>
    </w:p>
    <w:p w14:paraId="70AADB53" w14:textId="30173B6F" w:rsidR="00B0793F" w:rsidRPr="003C5BDA" w:rsidRDefault="00B0793F" w:rsidP="00F35754">
      <w:pPr>
        <w:jc w:val="both"/>
      </w:pPr>
      <w:r w:rsidRPr="003C5BDA">
        <w:t>Teetöid tegev juriidiline või füüsiline isik on kohustatud täitma Majandus- ja taristuminister 13.</w:t>
      </w:r>
      <w:r w:rsidR="00F25F19" w:rsidRPr="003C5BDA">
        <w:t>07.</w:t>
      </w:r>
      <w:r w:rsidRPr="003C5BDA">
        <w:t>201</w:t>
      </w:r>
      <w:r w:rsidR="00F25F19" w:rsidRPr="003C5BDA">
        <w:t>8</w:t>
      </w:r>
      <w:r w:rsidRPr="003C5BDA">
        <w:t xml:space="preserve">. a määruse nr </w:t>
      </w:r>
      <w:r w:rsidR="00CC73CA" w:rsidRPr="003C5BDA">
        <w:t>43</w:t>
      </w:r>
      <w:r w:rsidRPr="003C5BDA">
        <w:t xml:space="preserve"> „</w:t>
      </w:r>
      <w:r w:rsidR="00CC73CA" w:rsidRPr="003C5BDA">
        <w:t>Nõuded ajutisele liikluskorraldusele</w:t>
      </w:r>
      <w:r w:rsidRPr="003C5BDA">
        <w:t>“ .</w:t>
      </w:r>
    </w:p>
    <w:p w14:paraId="65ACE979" w14:textId="40D594C3" w:rsidR="00B0793F" w:rsidRPr="003C5BDA" w:rsidRDefault="00B0793F" w:rsidP="00F35754">
      <w:pPr>
        <w:jc w:val="both"/>
      </w:pPr>
      <w:r w:rsidRPr="003C5BDA">
        <w:t xml:space="preserve">Ehitustööd on ette nähtud teostada liikluse all. Ajutise liikluskorralduse objektil korraldab ehituse peatöövõtja vastavalt tema poolt teostatavatele tööde etappidele. Ehitusobjekti töötsoon eraldada liiklusest. Tööpiirkonna ja ahistatud liikluskorraldusega piirkonna sõidurajad markeerida kooskõlas standardile, arvestades liiklusvoolu vajadusi ja sõidutee ajalist kestvust. Sõiduradade laiuseks valida vähemalt 3,0 meetrit, arvestades ka teehoolduse jaoks vajaliku gabariidiga ning pikkade veokite pöörderaadiustega. Liiklusvoolu juhtimiseks paigaldada vajalikud liikluskorraldusvahendid ning nende paigutus peab vastama kehtivatele standarditele ja nõuetele. Vajaduse korral kasutada </w:t>
      </w:r>
      <w:proofErr w:type="spellStart"/>
      <w:r w:rsidRPr="003C5BDA">
        <w:t>liiklusreguleerijate</w:t>
      </w:r>
      <w:proofErr w:type="spellEnd"/>
      <w:r w:rsidRPr="003C5BDA">
        <w:t xml:space="preserve"> abi. </w:t>
      </w:r>
    </w:p>
    <w:p w14:paraId="3585BD92" w14:textId="77777777" w:rsidR="00701D38" w:rsidRPr="003C5BDA" w:rsidRDefault="00701D38" w:rsidP="00F35754">
      <w:pPr>
        <w:jc w:val="both"/>
      </w:pPr>
    </w:p>
    <w:p w14:paraId="61493F0F" w14:textId="36751251" w:rsidR="00701D38" w:rsidRPr="003C5BDA" w:rsidRDefault="00CC73CA" w:rsidP="00F35754">
      <w:pPr>
        <w:jc w:val="both"/>
      </w:pPr>
      <w:r w:rsidRPr="003C5BDA">
        <w:t xml:space="preserve">Ehitusega kaasnevate tööde teostuse vältel peab olema tagatud häireteta bussiliiklus ning juurdepääs </w:t>
      </w:r>
      <w:proofErr w:type="spellStart"/>
      <w:r w:rsidRPr="003C5BDA">
        <w:t>kõrvalkinnistutele</w:t>
      </w:r>
      <w:proofErr w:type="spellEnd"/>
      <w:r w:rsidRPr="003C5BDA">
        <w:t xml:space="preserve"> ja elamutele. Lõikudel kus on kaevik sügav ning kaeviku laius ei võimalda teel liiklus ohutuse huvidel lahti hoida tuleb tee täis laiuses sulgeda ning liiklus ümber suunata sh. bussiliiklus.</w:t>
      </w:r>
    </w:p>
    <w:p w14:paraId="0D8474A3" w14:textId="77777777" w:rsidR="00CC73CA" w:rsidRPr="003C5BDA" w:rsidRDefault="00CC73CA" w:rsidP="00F35754">
      <w:pPr>
        <w:jc w:val="both"/>
      </w:pPr>
    </w:p>
    <w:p w14:paraId="52050D72" w14:textId="667331CA" w:rsidR="00B0793F" w:rsidRPr="003C5BDA" w:rsidRDefault="0043157A" w:rsidP="00F35754">
      <w:pPr>
        <w:jc w:val="both"/>
      </w:pPr>
      <w:r w:rsidRPr="003C5BDA">
        <w:t>Enne</w:t>
      </w:r>
      <w:r w:rsidR="00B0793F" w:rsidRPr="003C5BDA">
        <w:t xml:space="preserve"> tööde algust tuleb tööde teostajal koostada ehitusaegne liikluskorraldus ning kooskõlastada </w:t>
      </w:r>
      <w:r w:rsidR="00403DBE">
        <w:t xml:space="preserve">Maardu </w:t>
      </w:r>
      <w:r w:rsidR="00A448A4" w:rsidRPr="003C5BDA">
        <w:t xml:space="preserve">Linnavalitsuse </w:t>
      </w:r>
      <w:r w:rsidR="0038716A" w:rsidRPr="0038716A">
        <w:t>LINNA ARENGU- JA MAJANDUSOSAKON</w:t>
      </w:r>
      <w:r w:rsidR="0038716A">
        <w:t>NAGA</w:t>
      </w:r>
      <w:r w:rsidR="00B0793F" w:rsidRPr="003C5BDA">
        <w:t>.</w:t>
      </w:r>
    </w:p>
    <w:p w14:paraId="26E1B6F1" w14:textId="77777777" w:rsidR="000810A1" w:rsidRPr="003C5BDA" w:rsidRDefault="000810A1" w:rsidP="00995E36">
      <w:pPr>
        <w:pStyle w:val="Heading1"/>
      </w:pPr>
      <w:bookmarkStart w:id="61" w:name="_Toc106271543"/>
      <w:r w:rsidRPr="003C5BDA">
        <w:t>Hooldusjuhend</w:t>
      </w:r>
      <w:bookmarkEnd w:id="61"/>
    </w:p>
    <w:p w14:paraId="6F180444" w14:textId="77777777" w:rsidR="003C5BDA" w:rsidRPr="003C5BDA" w:rsidRDefault="003C5BDA" w:rsidP="003C5BDA">
      <w:pPr>
        <w:pStyle w:val="Heading2"/>
      </w:pPr>
      <w:bookmarkStart w:id="62" w:name="_Toc106271544"/>
      <w:r w:rsidRPr="003C5BDA">
        <w:t>Üldine</w:t>
      </w:r>
      <w:bookmarkEnd w:id="62"/>
    </w:p>
    <w:p w14:paraId="22D47CA5" w14:textId="77777777" w:rsidR="003C5BDA" w:rsidRPr="003C5BDA" w:rsidRDefault="003C5BDA" w:rsidP="003C5BDA">
      <w:pPr>
        <w:jc w:val="both"/>
      </w:pPr>
      <w:r w:rsidRPr="003C5BDA">
        <w:t>Teede seisundi tagamisel ja tee korrashoiul, teel liiklemisel, tee kasutamisel ja tegevusel tee</w:t>
      </w:r>
    </w:p>
    <w:p w14:paraId="4CBE90DF" w14:textId="77777777" w:rsidR="003C5BDA" w:rsidRPr="003C5BDA" w:rsidRDefault="003C5BDA" w:rsidP="003C5BDA">
      <w:pPr>
        <w:jc w:val="both"/>
      </w:pPr>
      <w:r w:rsidRPr="003C5BDA">
        <w:t>kaitsevööndis juhinduda järgmiste õigusaktidega kehtestatud nõuetest, lähtuda kehtivast</w:t>
      </w:r>
    </w:p>
    <w:p w14:paraId="45C88710" w14:textId="77777777" w:rsidR="003C5BDA" w:rsidRPr="003C5BDA" w:rsidRDefault="003C5BDA" w:rsidP="003C5BDA">
      <w:pPr>
        <w:pStyle w:val="Body"/>
      </w:pPr>
      <w:r w:rsidRPr="003C5BDA">
        <w:t>redaktsioonist:</w:t>
      </w:r>
    </w:p>
    <w:p w14:paraId="38F258AA" w14:textId="77777777" w:rsidR="003C5BDA" w:rsidRPr="003C5BDA" w:rsidRDefault="003C5BDA" w:rsidP="003C5BDA">
      <w:pPr>
        <w:pStyle w:val="BodyList"/>
      </w:pPr>
      <w:r w:rsidRPr="003C5BDA">
        <w:t>Ehitusseadustik (jõustumine 01.07.2015)</w:t>
      </w:r>
    </w:p>
    <w:p w14:paraId="44404228" w14:textId="77777777" w:rsidR="003C5BDA" w:rsidRPr="003C5BDA" w:rsidRDefault="003C5BDA" w:rsidP="003C5BDA">
      <w:pPr>
        <w:pStyle w:val="BodyList"/>
      </w:pPr>
      <w:r w:rsidRPr="003C5BDA">
        <w:t>Liiklusseadus (jõustumine 01.07.2011)</w:t>
      </w:r>
    </w:p>
    <w:p w14:paraId="331DC71A" w14:textId="7036CE8C" w:rsidR="00085162" w:rsidRPr="003C5BDA" w:rsidRDefault="003C5BDA" w:rsidP="003C5BDA">
      <w:pPr>
        <w:pStyle w:val="BodyList"/>
      </w:pPr>
      <w:r w:rsidRPr="003C5BDA">
        <w:t>Tee seisundinõuded (MTM määrus nr 92; jõustumine 18.07.2015)</w:t>
      </w:r>
    </w:p>
    <w:p w14:paraId="7F03628E" w14:textId="77777777" w:rsidR="003C5BDA" w:rsidRPr="003C5BDA" w:rsidRDefault="003C5BDA" w:rsidP="003C5BDA">
      <w:pPr>
        <w:jc w:val="both"/>
        <w:rPr>
          <w:b/>
          <w:bCs/>
        </w:rPr>
      </w:pPr>
      <w:r w:rsidRPr="003C5BDA">
        <w:rPr>
          <w:b/>
          <w:bCs/>
        </w:rPr>
        <w:t>Teel on keelatud:</w:t>
      </w:r>
    </w:p>
    <w:p w14:paraId="3FE8D5CD" w14:textId="77777777" w:rsidR="003C5BDA" w:rsidRPr="003C5BDA" w:rsidRDefault="003C5BDA" w:rsidP="003C5BDA">
      <w:pPr>
        <w:pStyle w:val="BodyList"/>
      </w:pPr>
      <w:r w:rsidRPr="003C5BDA">
        <w:t>Lõhkuda teekatet liikluse piiramiseks;</w:t>
      </w:r>
    </w:p>
    <w:p w14:paraId="6E16A7D6" w14:textId="77777777" w:rsidR="003C5BDA" w:rsidRPr="003C5BDA" w:rsidRDefault="003C5BDA" w:rsidP="003C5BDA">
      <w:pPr>
        <w:pStyle w:val="BodyList"/>
      </w:pPr>
      <w:r w:rsidRPr="003C5BDA">
        <w:t>Sõita neil teeosadel, mis on liiklemiseks suletud või keelatud;</w:t>
      </w:r>
    </w:p>
    <w:p w14:paraId="7631BDFE" w14:textId="5C8DE7BC" w:rsidR="003C5BDA" w:rsidRPr="003C5BDA" w:rsidRDefault="003C5BDA" w:rsidP="003C5BDA">
      <w:pPr>
        <w:pStyle w:val="BodyList"/>
      </w:pPr>
      <w:r w:rsidRPr="003C5BDA">
        <w:t xml:space="preserve">Sõita teele ja sealt maha neis kohtades, kus puuduvad peale- ja </w:t>
      </w:r>
      <w:proofErr w:type="spellStart"/>
      <w:r w:rsidRPr="003C5BDA">
        <w:t>mahasõidu</w:t>
      </w:r>
      <w:proofErr w:type="spellEnd"/>
      <w:r w:rsidR="004B13D1">
        <w:t xml:space="preserve"> </w:t>
      </w:r>
      <w:r w:rsidRPr="003C5BDA">
        <w:t>teed;</w:t>
      </w:r>
    </w:p>
    <w:p w14:paraId="6D529FD9" w14:textId="77777777" w:rsidR="003C5BDA" w:rsidRPr="003C5BDA" w:rsidRDefault="003C5BDA" w:rsidP="003C5BDA">
      <w:pPr>
        <w:pStyle w:val="BodyList"/>
      </w:pPr>
      <w:r w:rsidRPr="003C5BDA">
        <w:t>Ladustada materjale, mis võivad kahjustada teed ja keskkonda, piirata teel nähtavust või ohustada muul viisil liiklust;</w:t>
      </w:r>
    </w:p>
    <w:p w14:paraId="15CB3B4D" w14:textId="77777777" w:rsidR="003C5BDA" w:rsidRPr="003C5BDA" w:rsidRDefault="003C5BDA" w:rsidP="003C5BDA">
      <w:pPr>
        <w:pStyle w:val="BodyList"/>
      </w:pPr>
      <w:r w:rsidRPr="003C5BDA">
        <w:t>Teele maha loopida või ladustada prahti ning jäätmeid ja juhtida sinna fekaale.</w:t>
      </w:r>
    </w:p>
    <w:p w14:paraId="1522CA1F" w14:textId="77777777" w:rsidR="00966DFE" w:rsidRDefault="00966DFE" w:rsidP="00383A5E">
      <w:pPr>
        <w:pStyle w:val="BodyList"/>
        <w:numPr>
          <w:ilvl w:val="0"/>
          <w:numId w:val="0"/>
        </w:numPr>
      </w:pPr>
    </w:p>
    <w:p w14:paraId="734FAD5D" w14:textId="7351687F" w:rsidR="00D40B1E" w:rsidRDefault="003C5BDA" w:rsidP="00383A5E">
      <w:pPr>
        <w:pStyle w:val="BodyList"/>
        <w:numPr>
          <w:ilvl w:val="0"/>
          <w:numId w:val="0"/>
        </w:numPr>
      </w:pPr>
      <w:r w:rsidRPr="003C5BDA">
        <w:t xml:space="preserve">Teepeenral tohib mootorsõidukiga sõita ainult liiklusseaduse § 20 lõigetes 2 ja 7, § 48 lõikes 3, § 52 </w:t>
      </w:r>
    </w:p>
    <w:p w14:paraId="215C7CCD" w14:textId="3D6BEBA3" w:rsidR="00D40B1E" w:rsidRPr="003C5BDA" w:rsidRDefault="00D40B1E" w:rsidP="00D40B1E">
      <w:pPr>
        <w:pStyle w:val="BodyList"/>
        <w:numPr>
          <w:ilvl w:val="0"/>
          <w:numId w:val="0"/>
        </w:numPr>
      </w:pPr>
      <w:r w:rsidRPr="00D40B1E">
        <w:t xml:space="preserve">Tee seisund peab vastama vähemalt </w:t>
      </w:r>
      <w:r>
        <w:t>„</w:t>
      </w:r>
      <w:r w:rsidRPr="00D40B1E">
        <w:t>Tee seisundinõuded</w:t>
      </w:r>
      <w:r>
        <w:t>„ (</w:t>
      </w:r>
      <w:r w:rsidRPr="00D40B1E">
        <w:t>14.07.2015 nr 92</w:t>
      </w:r>
      <w:r>
        <w:t>)</w:t>
      </w:r>
      <w:r w:rsidRPr="00D40B1E">
        <w:t xml:space="preserve"> määrusega kehtestatud tasemele. Tee omanik võib liikluskoormuse muutusest, piirkonna vajadusest või kohaliku omavalitsuse huvist lähtudes rakendada tee seisundile täiendavaid nõudeid, kehtestatust kõrgemat seisunditaset või kõrgemaid seisundinõudeid, sealhulgas lühendada</w:t>
      </w:r>
      <w:r w:rsidR="005670A8">
        <w:t xml:space="preserve"> </w:t>
      </w:r>
      <w:r w:rsidR="005670A8" w:rsidRPr="005670A8">
        <w:t xml:space="preserve">„Tee seisundinõuded„ </w:t>
      </w:r>
      <w:r w:rsidRPr="00D40B1E">
        <w:t>määruse §-s 27 käsitletud hooldustsükli aegasid.</w:t>
      </w:r>
    </w:p>
    <w:p w14:paraId="03734A92" w14:textId="79D4C6F4" w:rsidR="00D40B1E" w:rsidRDefault="00D40B1E" w:rsidP="003C5BDA">
      <w:pPr>
        <w:jc w:val="both"/>
      </w:pPr>
    </w:p>
    <w:p w14:paraId="72E1722D" w14:textId="77777777" w:rsidR="00BA0345" w:rsidRDefault="00BA0345" w:rsidP="003C5BDA">
      <w:pPr>
        <w:jc w:val="both"/>
      </w:pPr>
    </w:p>
    <w:p w14:paraId="2F630885" w14:textId="77777777" w:rsidR="003C5BDA" w:rsidRPr="003C5BDA" w:rsidRDefault="003C5BDA" w:rsidP="003C5BDA">
      <w:pPr>
        <w:jc w:val="both"/>
        <w:rPr>
          <w:b/>
          <w:bCs/>
        </w:rPr>
      </w:pPr>
      <w:r w:rsidRPr="003C5BDA">
        <w:rPr>
          <w:b/>
          <w:bCs/>
        </w:rPr>
        <w:t>Tee omaniku kohustused</w:t>
      </w:r>
    </w:p>
    <w:p w14:paraId="054AAA9D" w14:textId="77777777" w:rsidR="003C5BDA" w:rsidRPr="003C5BDA" w:rsidRDefault="003C5BDA" w:rsidP="003C5BDA">
      <w:pPr>
        <w:pStyle w:val="BodyList"/>
      </w:pPr>
      <w:r w:rsidRPr="003C5BDA">
        <w:t>Tee omanik on kohustatud jälgima tee seisundit ja hoidma tee korras, kõrvaldama teelt liiklust ohustava või nähtavust piirava istandiku, puu, põõsa või muu liiklusele ohtliku rajatise ning korraldama tee kasutamist ja kaitset.</w:t>
      </w:r>
    </w:p>
    <w:p w14:paraId="1C8009C7" w14:textId="77777777" w:rsidR="003C5BDA" w:rsidRPr="003C5BDA" w:rsidRDefault="003C5BDA" w:rsidP="003C5BDA">
      <w:pPr>
        <w:pStyle w:val="BodyList"/>
      </w:pPr>
      <w:r w:rsidRPr="003C5BDA">
        <w:t>Kui pinnase sulamise, vihma või muude liiklust oluliselt mõjutavate tegurite tõttu on tee konstruktsioon nõrgenenud ja liiklus võib teed kahjustada või liigelda on ohtlik, võib tee omanik tee või selle osa teatavaks ajaks sulgeda või teel liiklust piirata.</w:t>
      </w:r>
    </w:p>
    <w:p w14:paraId="672ABD60" w14:textId="77777777" w:rsidR="003C5BDA" w:rsidRPr="003C5BDA" w:rsidRDefault="003C5BDA" w:rsidP="003C5BDA">
      <w:pPr>
        <w:pStyle w:val="BodyList"/>
      </w:pPr>
      <w:r w:rsidRPr="003C5BDA">
        <w:t>Tee omanik peab andma operatiivinfot loodus- või liiklusõnnetusest põhjustatud liikluskorralduse muudatustest. Järelpärimise korral peab tee omanik andma teavet tee seisundi ja kasutuskorralduse kohta.</w:t>
      </w:r>
    </w:p>
    <w:p w14:paraId="1284D2B4" w14:textId="77777777" w:rsidR="003C5BDA" w:rsidRPr="003C5BDA" w:rsidRDefault="003C5BDA" w:rsidP="003C5BDA">
      <w:pPr>
        <w:pStyle w:val="BodyList"/>
        <w:rPr>
          <w:rFonts w:ascii="Calibri" w:hAnsi="Calibri" w:cs="Calibri"/>
          <w:sz w:val="22"/>
        </w:rPr>
      </w:pPr>
      <w:r w:rsidRPr="003C5BDA">
        <w:t>Kõnni- ning jalgrattateede hooldust ei tohi teha mehhanismidega mille kaal ületab 10 t.</w:t>
      </w:r>
    </w:p>
    <w:p w14:paraId="0C9404A8" w14:textId="77777777" w:rsidR="003C5BDA" w:rsidRPr="003C5BDA" w:rsidRDefault="003C5BDA" w:rsidP="003C5BDA">
      <w:pPr>
        <w:pStyle w:val="BodyList"/>
      </w:pPr>
      <w:r w:rsidRPr="003C5BDA">
        <w:t>Kaevuluukide vahelisi pindu tuleb aeg ajalt puhastada, et vältida luukide kolksumist.</w:t>
      </w:r>
    </w:p>
    <w:p w14:paraId="25835C87" w14:textId="77777777" w:rsidR="003C5BDA" w:rsidRPr="003C5BDA" w:rsidRDefault="003C5BDA" w:rsidP="003C5BDA">
      <w:pPr>
        <w:pStyle w:val="BodyList"/>
      </w:pPr>
      <w:r w:rsidRPr="003C5BDA">
        <w:t>Garantiitööna taastamise alla ei kuulu märgistus, mis on teekattelt eemaldunud kas mehaanilistel põhjustel (nt lumesaha, freesi vms mehaanilise seadme abil kattelt eemaldatud märgistus) või loomuliku kulumise tõttu. Garantii alla ei kuulu märgistus, mis on intensiivse kulumise all ning kust sõidukid ratastega pidevalt üle sõidavad</w:t>
      </w:r>
    </w:p>
    <w:p w14:paraId="3B816310" w14:textId="77777777" w:rsidR="003C5BDA" w:rsidRPr="003C5BDA" w:rsidRDefault="003C5BDA" w:rsidP="003C5BDA">
      <w:pPr>
        <w:pStyle w:val="BodyList"/>
      </w:pPr>
      <w:r w:rsidRPr="003C5BDA">
        <w:t>Vajadusel tekkinud uhtumiste likvideerimine.</w:t>
      </w:r>
    </w:p>
    <w:p w14:paraId="6DC2233E" w14:textId="77777777" w:rsidR="003C5BDA" w:rsidRPr="003C5BDA" w:rsidRDefault="003C5BDA" w:rsidP="003C5BDA">
      <w:pPr>
        <w:pStyle w:val="BodyList"/>
      </w:pPr>
      <w:r w:rsidRPr="003C5BDA">
        <w:t xml:space="preserve">Liikluskorraldusvahendite korrastus, rajatiste puhastamine jm, samuti talihoolduse käigus libedusetõrjeks kasutatud puistematerjali jääkide </w:t>
      </w:r>
      <w:proofErr w:type="spellStart"/>
      <w:r w:rsidRPr="003C5BDA">
        <w:t>äravedu</w:t>
      </w:r>
      <w:proofErr w:type="spellEnd"/>
      <w:r w:rsidRPr="003C5BDA">
        <w:t xml:space="preserve"> peavad olema pärast kevadist lumesulamist lõpetatud.</w:t>
      </w:r>
    </w:p>
    <w:p w14:paraId="4BCEF7D6" w14:textId="77777777" w:rsidR="003C5BDA" w:rsidRPr="003C5BDA" w:rsidRDefault="003C5BDA" w:rsidP="003C5BDA">
      <w:pPr>
        <w:pStyle w:val="BodyList"/>
      </w:pPr>
      <w:r w:rsidRPr="003C5BDA">
        <w:t>Vihmavee äravoolu restid ei tohi olla ummistunud, veeviimarid ei tohi takistada vee voolu ega võimaldada vee sattumist tee muldesse;</w:t>
      </w:r>
    </w:p>
    <w:p w14:paraId="5E069F63" w14:textId="77777777" w:rsidR="003C5BDA" w:rsidRPr="003C5BDA" w:rsidRDefault="003C5BDA" w:rsidP="003C5BDA">
      <w:pPr>
        <w:pStyle w:val="BodyList"/>
      </w:pPr>
      <w:r w:rsidRPr="003C5BDA">
        <w:t>Tuletõrje hüdrandid ja restkaevude kohad peavad olema lumest ja jääst puhastatud;</w:t>
      </w:r>
    </w:p>
    <w:p w14:paraId="3F1D8037" w14:textId="77777777" w:rsidR="003C5BDA" w:rsidRPr="003C5BDA" w:rsidRDefault="003C5BDA" w:rsidP="003C5BDA">
      <w:pPr>
        <w:pStyle w:val="BodyList"/>
      </w:pPr>
      <w:r w:rsidRPr="003C5BDA">
        <w:t>Betoonkivisillutise, graniitplaatide ja graniitsillutise (edaspidi ühiselt sillutis) hooldamiseks mõeldud masinad valitakse vastavalt aluspõhja kandevõimele ja sillutise vastupidavusele.</w:t>
      </w:r>
    </w:p>
    <w:p w14:paraId="69CCA35B" w14:textId="77777777" w:rsidR="003C5BDA" w:rsidRPr="003C5BDA" w:rsidRDefault="003C5BDA" w:rsidP="003C5BDA">
      <w:pPr>
        <w:pStyle w:val="Heading2"/>
      </w:pPr>
      <w:bookmarkStart w:id="63" w:name="_Toc106271545"/>
      <w:r w:rsidRPr="003C5BDA">
        <w:t>Suvihooldus</w:t>
      </w:r>
      <w:bookmarkEnd w:id="63"/>
    </w:p>
    <w:p w14:paraId="6AA3D10B" w14:textId="77777777" w:rsidR="003C5BDA" w:rsidRPr="003C5BDA" w:rsidRDefault="003C5BDA" w:rsidP="003C5BDA">
      <w:pPr>
        <w:jc w:val="both"/>
      </w:pPr>
      <w:r w:rsidRPr="003C5BDA">
        <w:t xml:space="preserve">Hooldustöödel lähtuda Tee seisundinõuded ((Majandus- ja taristuministri määrus nr 92) esitatud nõuetest </w:t>
      </w:r>
    </w:p>
    <w:p w14:paraId="29977DEC" w14:textId="77777777" w:rsidR="003C5BDA" w:rsidRPr="003C5BDA" w:rsidRDefault="003C5BDA" w:rsidP="003C5BDA">
      <w:pPr>
        <w:jc w:val="both"/>
      </w:pPr>
      <w:r w:rsidRPr="003C5BDA">
        <w:t>Lisaks kontrollida betoonkivi sillutisel umbrohu tõrje vajadust, vajadusel eemaldada umbrohi mehaaniliselt.</w:t>
      </w:r>
    </w:p>
    <w:p w14:paraId="33C681EE" w14:textId="77777777" w:rsidR="003C5BDA" w:rsidRPr="003C5BDA" w:rsidRDefault="003C5BDA" w:rsidP="003C5BDA">
      <w:pPr>
        <w:pStyle w:val="Heading2"/>
      </w:pPr>
      <w:bookmarkStart w:id="64" w:name="_Toc106271546"/>
      <w:r w:rsidRPr="003C5BDA">
        <w:t>Talihooldus</w:t>
      </w:r>
      <w:bookmarkEnd w:id="64"/>
    </w:p>
    <w:p w14:paraId="61734DF7" w14:textId="77777777" w:rsidR="003C5BDA" w:rsidRPr="003C5BDA" w:rsidRDefault="003C5BDA" w:rsidP="003C5BDA">
      <w:pPr>
        <w:jc w:val="both"/>
      </w:pPr>
      <w:r w:rsidRPr="003C5BDA">
        <w:t>Tali hooldel lähtuda Tee seisundinõuded (Majandus- ja taristuministri määrus nr 92; RT I, 15.07.2015, 13, jõustunud 18.07.2015).</w:t>
      </w:r>
    </w:p>
    <w:p w14:paraId="7EBE1389" w14:textId="1155A331" w:rsidR="003C5BDA" w:rsidRPr="003C5BDA" w:rsidRDefault="003C5BDA" w:rsidP="003C5BDA">
      <w:pPr>
        <w:jc w:val="both"/>
      </w:pPr>
      <w:r w:rsidRPr="003C5BDA">
        <w:t>Tagatud peab olema jalg- ja jalgratta teede talihooldus ja lume koristus.</w:t>
      </w:r>
    </w:p>
    <w:p w14:paraId="5D0075CA" w14:textId="77777777" w:rsidR="003C5BDA" w:rsidRPr="003C5BDA" w:rsidRDefault="003C5BDA" w:rsidP="003C5BDA">
      <w:pPr>
        <w:jc w:val="both"/>
      </w:pPr>
      <w:r w:rsidRPr="003C5BDA">
        <w:t>Teedelt ei tohi lükata soolatud lund teeäärsetele puudele ja põõsastele. See kahjustab puid ja põõsaid ning võib lühendada puittaimede kasvu ja ka iga. Vajadusel tuleb lumi teisaldada.</w:t>
      </w:r>
    </w:p>
    <w:p w14:paraId="75B3AC82" w14:textId="77777777" w:rsidR="003C5BDA" w:rsidRPr="003C5BDA" w:rsidRDefault="003C5BDA" w:rsidP="003C5BDA">
      <w:pPr>
        <w:jc w:val="both"/>
      </w:pPr>
      <w:r w:rsidRPr="003C5BDA">
        <w:t xml:space="preserve">Talvisel perioodil lume puudumisel (sõidutee rentsel lume- ja jäävaba) ning sõltuvalt ilmastikutingimustest teostama vähemalt 1 (üks) kord kuus alevike tänavatel korrastustöid imuritega või miinustemperatuuridel kuivkogumist võimaldavate seadmetega, tagades põhkmete ja puistematerjali </w:t>
      </w:r>
      <w:proofErr w:type="spellStart"/>
      <w:r w:rsidRPr="003C5BDA">
        <w:t>äraveo</w:t>
      </w:r>
      <w:proofErr w:type="spellEnd"/>
      <w:r w:rsidRPr="003C5BDA">
        <w:t>.</w:t>
      </w:r>
    </w:p>
    <w:p w14:paraId="08EDE72C" w14:textId="77777777" w:rsidR="003C5BDA" w:rsidRPr="003C5BDA" w:rsidRDefault="003C5BDA" w:rsidP="003C5BDA">
      <w:pPr>
        <w:jc w:val="both"/>
      </w:pPr>
      <w:r w:rsidRPr="003C5BDA">
        <w:t>Kõnni- ning jalgratta ja jalgteedel peab olema teostatud lume- ja libedusetõrje graniitsõelmetega, tööde teostamisel vältida puistematerjali sattumist kõrvalasuvale haljasalale. Libedusetõrjeks ei tohi kasutada soola.</w:t>
      </w:r>
    </w:p>
    <w:p w14:paraId="29CA44D9" w14:textId="77777777" w:rsidR="003C5BDA" w:rsidRPr="003C5BDA" w:rsidRDefault="003C5BDA" w:rsidP="003C5BDA">
      <w:pPr>
        <w:jc w:val="both"/>
      </w:pPr>
      <w:r w:rsidRPr="003C5BDA">
        <w:t xml:space="preserve">Talvel sahkamisel tuleb vältida võrk-, jää või tappteradega sahkamist, lubatud on ainult </w:t>
      </w:r>
      <w:proofErr w:type="spellStart"/>
      <w:r w:rsidRPr="003C5BDA">
        <w:t>tasateraga</w:t>
      </w:r>
      <w:proofErr w:type="spellEnd"/>
      <w:r w:rsidRPr="003C5BDA">
        <w:t xml:space="preserve"> sahad, mille alla on kinnitatud kummiribad.</w:t>
      </w:r>
    </w:p>
    <w:p w14:paraId="4FC005B5" w14:textId="77777777" w:rsidR="003C5BDA" w:rsidRPr="003C5BDA" w:rsidRDefault="003C5BDA" w:rsidP="003C5BDA">
      <w:pPr>
        <w:jc w:val="both"/>
      </w:pPr>
      <w:r w:rsidRPr="003C5BDA">
        <w:t>Lumevallide lükkamisel teedelt peab jälgima, et lükatav lumi ja tehnika ei vigastaks tänavavalgustusmaste, liikluskorraldusvahendeid, rattahoidikuid, reljeefseid pinnavorme jne</w:t>
      </w:r>
    </w:p>
    <w:p w14:paraId="14A7D888" w14:textId="77777777" w:rsidR="003C5BDA" w:rsidRPr="003C5BDA" w:rsidRDefault="003C5BDA" w:rsidP="003C5BDA">
      <w:pPr>
        <w:jc w:val="both"/>
      </w:pPr>
      <w:r w:rsidRPr="003C5BDA">
        <w:t>Talveperioodil liiklusmärkide kattumisel lumega tuleb neid puhastada.</w:t>
      </w:r>
    </w:p>
    <w:p w14:paraId="062AA2D7" w14:textId="77777777" w:rsidR="003C5BDA" w:rsidRPr="003C5BDA" w:rsidRDefault="003C5BDA" w:rsidP="003C5BDA">
      <w:pPr>
        <w:jc w:val="both"/>
      </w:pPr>
      <w:r w:rsidRPr="003C5BDA">
        <w:t>Talihoolde käigus viga saanud liikluskorraldusvahendite taastamine.</w:t>
      </w:r>
    </w:p>
    <w:p w14:paraId="2CB5C5E2" w14:textId="77777777" w:rsidR="003C5BDA" w:rsidRPr="003C5BDA" w:rsidRDefault="003C5BDA" w:rsidP="003C5BDA">
      <w:pPr>
        <w:pStyle w:val="Heading2"/>
      </w:pPr>
      <w:bookmarkStart w:id="65" w:name="_Toc106271547"/>
      <w:r w:rsidRPr="003C5BDA">
        <w:t>Haljastuse hooldus</w:t>
      </w:r>
      <w:bookmarkEnd w:id="65"/>
    </w:p>
    <w:p w14:paraId="54753648" w14:textId="77777777" w:rsidR="003C5BDA" w:rsidRPr="003C5BDA" w:rsidRDefault="003C5BDA" w:rsidP="003C5BDA">
      <w:pPr>
        <w:jc w:val="both"/>
      </w:pPr>
      <w:r w:rsidRPr="003C5BDA">
        <w:t>Säilitatavatel puudel tuleb teostada hoolduslõikus. Jälgida, et peale ehitustööde lõppemist ei oleks puudel tööde käigus vigastada saanud oksi – need peab eemaldama. Võrahooldust võib teha ainult eriharidusega spetsialist (</w:t>
      </w:r>
      <w:proofErr w:type="spellStart"/>
      <w:r w:rsidRPr="003C5BDA">
        <w:t>arborist</w:t>
      </w:r>
      <w:proofErr w:type="spellEnd"/>
      <w:r w:rsidRPr="003C5BDA">
        <w:t>, aednik).</w:t>
      </w:r>
    </w:p>
    <w:p w14:paraId="2FB0576D" w14:textId="77777777" w:rsidR="003C5BDA" w:rsidRPr="003C5BDA" w:rsidRDefault="003C5BDA" w:rsidP="003C5BDA">
      <w:pPr>
        <w:autoSpaceDE w:val="0"/>
        <w:autoSpaceDN w:val="0"/>
        <w:adjustRightInd w:val="0"/>
        <w:rPr>
          <w:rFonts w:cs="Times-Roman"/>
          <w:szCs w:val="20"/>
        </w:rPr>
      </w:pPr>
    </w:p>
    <w:p w14:paraId="1B16C053" w14:textId="77777777" w:rsidR="003C5BDA" w:rsidRPr="003C5BDA" w:rsidRDefault="003C5BDA" w:rsidP="003C5BDA">
      <w:pPr>
        <w:pStyle w:val="Heading2"/>
      </w:pPr>
      <w:bookmarkStart w:id="66" w:name="_Toc106271548"/>
      <w:r w:rsidRPr="003C5BDA">
        <w:t>Muru</w:t>
      </w:r>
      <w:bookmarkEnd w:id="66"/>
    </w:p>
    <w:p w14:paraId="52DCEDD1" w14:textId="77777777" w:rsidR="003C5BDA" w:rsidRPr="003C5BDA" w:rsidRDefault="003C5BDA" w:rsidP="003C5BDA">
      <w:pPr>
        <w:pStyle w:val="BodyList"/>
      </w:pPr>
      <w:r w:rsidRPr="003C5BDA">
        <w:t>esmane muru niitmine teostada haljastustöid teinud ettevõttel.</w:t>
      </w:r>
    </w:p>
    <w:p w14:paraId="009C5793" w14:textId="77777777" w:rsidR="003C5BDA" w:rsidRPr="003C5BDA" w:rsidRDefault="003C5BDA" w:rsidP="003C5BDA">
      <w:pPr>
        <w:pStyle w:val="BodyList"/>
      </w:pPr>
      <w:r w:rsidRPr="003C5BDA">
        <w:t>muru piiratakse nii sageli, et muruala selged piirjooned oleksid tagatud kogu aeg;</w:t>
      </w:r>
    </w:p>
    <w:p w14:paraId="08D8646B" w14:textId="77777777" w:rsidR="003C5BDA" w:rsidRPr="003C5BDA" w:rsidRDefault="003C5BDA" w:rsidP="003C5BDA">
      <w:pPr>
        <w:pStyle w:val="BodyList"/>
      </w:pPr>
      <w:r w:rsidRPr="003C5BDA">
        <w:t>umbrohutõrjet tehakse vajadust mööda;</w:t>
      </w:r>
    </w:p>
    <w:p w14:paraId="70911152" w14:textId="77777777" w:rsidR="003C5BDA" w:rsidRPr="003C5BDA" w:rsidRDefault="003C5BDA" w:rsidP="003C5BDA">
      <w:pPr>
        <w:pStyle w:val="BodyList"/>
      </w:pPr>
      <w:r w:rsidRPr="003C5BDA">
        <w:t>muru kastetakse, väetatakse, tasandatakse (mulla lisamine, muruseemne külv, rullimine) ja rullitakse vajadust mööda.</w:t>
      </w:r>
    </w:p>
    <w:p w14:paraId="085261D4" w14:textId="77777777" w:rsidR="003C5BDA" w:rsidRPr="003C5BDA" w:rsidRDefault="003C5BDA" w:rsidP="003C5BDA">
      <w:pPr>
        <w:pStyle w:val="BodyList"/>
      </w:pPr>
      <w:r w:rsidRPr="003C5BDA">
        <w:t>muru peab olema terve, roheline, tihe, umbrohuvaba ja hästi hooldatud. Abinõusid rakendatakse regulaarselt, enne kui võimalikud kahjustused on välja kujunenud;</w:t>
      </w:r>
    </w:p>
    <w:p w14:paraId="5B7FB497" w14:textId="77777777" w:rsidR="003C5BDA" w:rsidRPr="003C5BDA" w:rsidRDefault="003C5BDA" w:rsidP="003C5BDA">
      <w:pPr>
        <w:pStyle w:val="BodyList"/>
      </w:pPr>
      <w:r w:rsidRPr="003C5BDA">
        <w:t>maksimaalne kõrgus on 10 cm, kogu kasvuperioodi jooksul;</w:t>
      </w:r>
    </w:p>
    <w:p w14:paraId="4D3FF5FF" w14:textId="77777777" w:rsidR="003C5BDA" w:rsidRPr="003C5BDA" w:rsidRDefault="003C5BDA" w:rsidP="003C5BDA">
      <w:pPr>
        <w:pStyle w:val="BodyList"/>
      </w:pPr>
      <w:r w:rsidRPr="003C5BDA">
        <w:t>niita tuleb nii sageli, et märgatavat niitmisjääki ei teki;</w:t>
      </w:r>
    </w:p>
    <w:p w14:paraId="29CD1C1E" w14:textId="77777777" w:rsidR="003C5BDA" w:rsidRPr="003C5BDA" w:rsidRDefault="003C5BDA" w:rsidP="003C5BDA">
      <w:pPr>
        <w:pStyle w:val="BodyList"/>
      </w:pPr>
      <w:r w:rsidRPr="003C5BDA">
        <w:t xml:space="preserve">takistuste ümbrus tuleb puhastada nii sageli, et need ei erine piirkonna esteetilisest </w:t>
      </w:r>
      <w:proofErr w:type="spellStart"/>
      <w:r w:rsidRPr="003C5BDA">
        <w:t>üldilmest</w:t>
      </w:r>
      <w:proofErr w:type="spellEnd"/>
      <w:r w:rsidRPr="003C5BDA">
        <w:t>;</w:t>
      </w:r>
    </w:p>
    <w:p w14:paraId="3CBC74A1" w14:textId="77777777" w:rsidR="003C5BDA" w:rsidRPr="003C5BDA" w:rsidRDefault="003C5BDA" w:rsidP="003C5BDA">
      <w:pPr>
        <w:pStyle w:val="BodyList"/>
      </w:pPr>
      <w:r w:rsidRPr="003C5BDA">
        <w:t>nähtavad niitmisjäägid tuleb rehitseda;</w:t>
      </w:r>
    </w:p>
    <w:p w14:paraId="24D31424" w14:textId="77777777" w:rsidR="003C5BDA" w:rsidRPr="003C5BDA" w:rsidRDefault="003C5BDA" w:rsidP="003C5BDA">
      <w:pPr>
        <w:pStyle w:val="BodyList"/>
      </w:pPr>
      <w:r w:rsidRPr="003C5BDA">
        <w:t>väetamine tuleb teostada vastavalt pinnase viljakusanalüüsile;</w:t>
      </w:r>
    </w:p>
    <w:p w14:paraId="50B85FC6" w14:textId="77777777" w:rsidR="003C5BDA" w:rsidRPr="003C5BDA" w:rsidRDefault="003C5BDA" w:rsidP="003C5BDA">
      <w:pPr>
        <w:pStyle w:val="BodyList"/>
      </w:pPr>
      <w:r w:rsidRPr="003C5BDA">
        <w:t>kasta tuleb vajaduse korral;</w:t>
      </w:r>
    </w:p>
    <w:p w14:paraId="4C3F1FB2" w14:textId="77777777" w:rsidR="003C5BDA" w:rsidRPr="003C5BDA" w:rsidRDefault="003C5BDA" w:rsidP="003C5BDA">
      <w:pPr>
        <w:pStyle w:val="BodyList"/>
      </w:pPr>
      <w:r w:rsidRPr="003C5BDA">
        <w:t>õhustada tuleb vastavalt vajadusele, kuid mitte vähem kui üks kord aasta jooksul;</w:t>
      </w:r>
    </w:p>
    <w:p w14:paraId="2CAFD7AB" w14:textId="77777777" w:rsidR="003C5BDA" w:rsidRPr="003C5BDA" w:rsidRDefault="003C5BDA" w:rsidP="003C5BDA">
      <w:pPr>
        <w:pStyle w:val="BodyList"/>
      </w:pPr>
      <w:r w:rsidRPr="003C5BDA">
        <w:t>servamine tuleb teostada nii tihedalt, et pidevalt on tagatud selged piirjooned;</w:t>
      </w:r>
    </w:p>
    <w:p w14:paraId="70F17317" w14:textId="77777777" w:rsidR="003C5BDA" w:rsidRPr="003C5BDA" w:rsidRDefault="003C5BDA" w:rsidP="003C5BDA">
      <w:pPr>
        <w:pStyle w:val="BodyList"/>
      </w:pPr>
      <w:r w:rsidRPr="003C5BDA">
        <w:t>umbrohutõrje tuleb teostada vastavalt vajadusele;</w:t>
      </w:r>
    </w:p>
    <w:p w14:paraId="79D92D7E" w14:textId="77777777" w:rsidR="003C5BDA" w:rsidRPr="003C5BDA" w:rsidRDefault="003C5BDA" w:rsidP="003C5BDA">
      <w:pPr>
        <w:pStyle w:val="BodyList"/>
      </w:pPr>
      <w:r w:rsidRPr="003C5BDA">
        <w:t>lehed tuleb riisuda vastavalt vajadusele, kuid mitte vähem kui üks kord aasta jooksul;</w:t>
      </w:r>
    </w:p>
    <w:p w14:paraId="1BB32998" w14:textId="77777777" w:rsidR="003C5BDA" w:rsidRPr="003C5BDA" w:rsidRDefault="003C5BDA" w:rsidP="003C5BDA">
      <w:pPr>
        <w:pStyle w:val="BodyList"/>
      </w:pPr>
      <w:r w:rsidRPr="003C5BDA">
        <w:t>aktiivse kasutuse korral säilitatakse muruala esteetilisena (tuleb rakendada eelpool</w:t>
      </w:r>
    </w:p>
    <w:p w14:paraId="434F7892" w14:textId="77777777" w:rsidR="003C5BDA" w:rsidRPr="003C5BDA" w:rsidRDefault="003C5BDA" w:rsidP="003C5BDA">
      <w:pPr>
        <w:pStyle w:val="BodyList"/>
      </w:pPr>
      <w:r w:rsidRPr="003C5BDA">
        <w:t>loetletud nõudeid).</w:t>
      </w:r>
    </w:p>
    <w:p w14:paraId="5AD15666" w14:textId="77777777" w:rsidR="003C5BDA" w:rsidRPr="003C5BDA" w:rsidRDefault="003C5BDA" w:rsidP="003C5BDA">
      <w:pPr>
        <w:autoSpaceDE w:val="0"/>
        <w:autoSpaceDN w:val="0"/>
        <w:adjustRightInd w:val="0"/>
        <w:rPr>
          <w:rFonts w:cs="Times-Roman"/>
          <w:szCs w:val="20"/>
        </w:rPr>
      </w:pPr>
    </w:p>
    <w:p w14:paraId="2BEC6D55" w14:textId="77777777" w:rsidR="003C5BDA" w:rsidRPr="003C5BDA" w:rsidRDefault="003C5BDA" w:rsidP="003C5BDA">
      <w:pPr>
        <w:pStyle w:val="Heading2"/>
      </w:pPr>
      <w:bookmarkStart w:id="67" w:name="_Toc106271549"/>
      <w:r w:rsidRPr="003C5BDA">
        <w:t>Puud</w:t>
      </w:r>
      <w:bookmarkEnd w:id="67"/>
    </w:p>
    <w:p w14:paraId="6AB733E8" w14:textId="77777777" w:rsidR="003C5BDA" w:rsidRPr="003C5BDA" w:rsidRDefault="003C5BDA" w:rsidP="003C5BDA">
      <w:pPr>
        <w:autoSpaceDE w:val="0"/>
        <w:autoSpaceDN w:val="0"/>
        <w:adjustRightInd w:val="0"/>
        <w:rPr>
          <w:rFonts w:cs="Times-Roman"/>
          <w:szCs w:val="20"/>
        </w:rPr>
      </w:pPr>
    </w:p>
    <w:p w14:paraId="114F377B" w14:textId="77777777" w:rsidR="003C5BDA" w:rsidRPr="003C5BDA" w:rsidRDefault="003C5BDA" w:rsidP="003C5BDA">
      <w:pPr>
        <w:autoSpaceDE w:val="0"/>
        <w:autoSpaceDN w:val="0"/>
        <w:adjustRightInd w:val="0"/>
        <w:rPr>
          <w:rFonts w:cs="Times-Roman"/>
          <w:szCs w:val="20"/>
        </w:rPr>
      </w:pPr>
      <w:r w:rsidRPr="003C5BDA">
        <w:rPr>
          <w:rFonts w:cs="Times-Roman"/>
          <w:szCs w:val="20"/>
        </w:rPr>
        <w:t>Puude hooldamiseks tehakse järgmised tööd:</w:t>
      </w:r>
    </w:p>
    <w:p w14:paraId="27102840" w14:textId="77777777" w:rsidR="003C5BDA" w:rsidRPr="003C5BDA" w:rsidRDefault="003C5BDA" w:rsidP="003C5BDA">
      <w:pPr>
        <w:pStyle w:val="BodyList"/>
      </w:pPr>
      <w:r w:rsidRPr="003C5BDA">
        <w:t>kujundus-, hooldus-, harvendus- ja vormilõikust ning raiet tehakse vajaduse ja kasvukoha nõuete järgi, arvestades tänavapuude võra miinimumkõrguste nõudeid;</w:t>
      </w:r>
    </w:p>
    <w:p w14:paraId="31E4EC6D" w14:textId="77777777" w:rsidR="003C5BDA" w:rsidRPr="003C5BDA" w:rsidRDefault="003C5BDA" w:rsidP="003C5BDA">
      <w:pPr>
        <w:pStyle w:val="BodyList"/>
      </w:pPr>
      <w:r w:rsidRPr="003C5BDA">
        <w:t>lõigatud oksad korjatakse kokku ja veetakse ära;</w:t>
      </w:r>
    </w:p>
    <w:p w14:paraId="364EEEE2" w14:textId="77777777" w:rsidR="003C5BDA" w:rsidRPr="003C5BDA" w:rsidRDefault="003C5BDA" w:rsidP="003C5BDA">
      <w:pPr>
        <w:pStyle w:val="BodyList"/>
      </w:pPr>
      <w:r w:rsidRPr="003C5BDA">
        <w:t>kastetakse ja väetatakse vajadust mööda;</w:t>
      </w:r>
    </w:p>
    <w:p w14:paraId="0D2F336A" w14:textId="77777777" w:rsidR="003C5BDA" w:rsidRPr="003C5BDA" w:rsidRDefault="003C5BDA" w:rsidP="003C5BDA">
      <w:pPr>
        <w:pStyle w:val="BodyList"/>
      </w:pPr>
      <w:r w:rsidRPr="003C5BDA">
        <w:t>vajaduse kohaselt tehakse taimehaiguste ja -kahjurite tõrjet;</w:t>
      </w:r>
    </w:p>
    <w:p w14:paraId="66D41EC8" w14:textId="77777777" w:rsidR="003C5BDA" w:rsidRPr="003C5BDA" w:rsidRDefault="003C5BDA" w:rsidP="003C5BDA">
      <w:pPr>
        <w:pStyle w:val="BodyList"/>
      </w:pPr>
      <w:r w:rsidRPr="003C5BDA">
        <w:t>kastmis- ja väetamissüsteemid hoitakse nõuetekohaselt korras.</w:t>
      </w:r>
    </w:p>
    <w:p w14:paraId="72ADBE1D" w14:textId="77777777" w:rsidR="003C5BDA" w:rsidRPr="003C5BDA" w:rsidRDefault="003C5BDA" w:rsidP="003C5BDA">
      <w:pPr>
        <w:autoSpaceDE w:val="0"/>
        <w:autoSpaceDN w:val="0"/>
        <w:adjustRightInd w:val="0"/>
        <w:rPr>
          <w:rFonts w:cs="Times-Roman"/>
          <w:szCs w:val="20"/>
        </w:rPr>
      </w:pPr>
    </w:p>
    <w:p w14:paraId="2D69ACA0" w14:textId="77777777" w:rsidR="003C5BDA" w:rsidRPr="003C5BDA" w:rsidRDefault="003C5BDA" w:rsidP="0000195C">
      <w:pPr>
        <w:jc w:val="both"/>
        <w:rPr>
          <w:szCs w:val="22"/>
        </w:rPr>
      </w:pPr>
    </w:p>
    <w:tbl>
      <w:tblPr>
        <w:tblStyle w:val="TableGridLight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7"/>
        <w:gridCol w:w="3067"/>
        <w:gridCol w:w="3067"/>
      </w:tblGrid>
      <w:tr w:rsidR="001E114B" w:rsidRPr="003C5BDA" w14:paraId="29323176" w14:textId="77777777" w:rsidTr="001E114B">
        <w:trPr>
          <w:trHeight w:val="6"/>
        </w:trPr>
        <w:tc>
          <w:tcPr>
            <w:tcW w:w="3067" w:type="dxa"/>
          </w:tcPr>
          <w:p w14:paraId="7D05B715" w14:textId="77777777" w:rsidR="001E114B" w:rsidRPr="003C5BDA" w:rsidRDefault="001E114B" w:rsidP="000E0F16">
            <w:pPr>
              <w:pStyle w:val="BodyList"/>
              <w:numPr>
                <w:ilvl w:val="0"/>
                <w:numId w:val="0"/>
              </w:numPr>
            </w:pPr>
            <w:r w:rsidRPr="003C5BDA">
              <w:t xml:space="preserve">Koostas: </w:t>
            </w:r>
          </w:p>
          <w:p w14:paraId="71F6EB4A" w14:textId="77777777" w:rsidR="001E114B" w:rsidRPr="003C5BDA" w:rsidRDefault="001E114B" w:rsidP="008B6793">
            <w:pPr>
              <w:pStyle w:val="BodyList"/>
              <w:numPr>
                <w:ilvl w:val="0"/>
                <w:numId w:val="0"/>
              </w:numPr>
            </w:pPr>
            <w:r w:rsidRPr="003C5BDA">
              <w:t xml:space="preserve">Andrei </w:t>
            </w:r>
            <w:proofErr w:type="spellStart"/>
            <w:r w:rsidRPr="003C5BDA">
              <w:t>Bogdanov</w:t>
            </w:r>
            <w:proofErr w:type="spellEnd"/>
          </w:p>
          <w:p w14:paraId="5F4DAED7" w14:textId="00AF5650" w:rsidR="001E114B" w:rsidRPr="003C5BDA" w:rsidRDefault="001E114B" w:rsidP="008B6793">
            <w:pPr>
              <w:pStyle w:val="BodyList"/>
              <w:numPr>
                <w:ilvl w:val="0"/>
                <w:numId w:val="0"/>
              </w:numPr>
              <w:rPr>
                <w:i/>
                <w:sz w:val="16"/>
              </w:rPr>
            </w:pPr>
            <w:r w:rsidRPr="003C5BDA">
              <w:rPr>
                <w:i/>
                <w:sz w:val="16"/>
              </w:rPr>
              <w:t>/digitaalselt allkirjastatud/</w:t>
            </w:r>
          </w:p>
        </w:tc>
        <w:tc>
          <w:tcPr>
            <w:tcW w:w="3067" w:type="dxa"/>
          </w:tcPr>
          <w:p w14:paraId="42396504" w14:textId="7E5EF5C4" w:rsidR="001E114B" w:rsidRPr="003C5BDA" w:rsidRDefault="001E114B" w:rsidP="000E0F16">
            <w:pPr>
              <w:pStyle w:val="BodyList"/>
              <w:numPr>
                <w:ilvl w:val="0"/>
                <w:numId w:val="0"/>
              </w:numPr>
            </w:pPr>
            <w:r>
              <w:t>Kontrollis</w:t>
            </w:r>
            <w:r w:rsidRPr="003C5BDA">
              <w:t xml:space="preserve">: </w:t>
            </w:r>
          </w:p>
          <w:p w14:paraId="0F76712C" w14:textId="77777777" w:rsidR="001E114B" w:rsidRDefault="001E114B" w:rsidP="008B6793">
            <w:pPr>
              <w:pStyle w:val="BodyList"/>
              <w:numPr>
                <w:ilvl w:val="0"/>
                <w:numId w:val="0"/>
              </w:numPr>
            </w:pPr>
            <w:r w:rsidRPr="003C5BDA">
              <w:t xml:space="preserve">Vadim </w:t>
            </w:r>
            <w:proofErr w:type="spellStart"/>
            <w:r w:rsidRPr="003C5BDA">
              <w:t>Mahkats</w:t>
            </w:r>
            <w:proofErr w:type="spellEnd"/>
          </w:p>
          <w:p w14:paraId="798041CA" w14:textId="31BF3112" w:rsidR="001E114B" w:rsidRPr="003C5BDA" w:rsidRDefault="001E114B" w:rsidP="008B6793">
            <w:pPr>
              <w:pStyle w:val="BodyList"/>
              <w:numPr>
                <w:ilvl w:val="0"/>
                <w:numId w:val="0"/>
              </w:numPr>
            </w:pPr>
            <w:r w:rsidRPr="001E114B">
              <w:t>/digitaalselt allkirjastatud/</w:t>
            </w:r>
          </w:p>
        </w:tc>
        <w:tc>
          <w:tcPr>
            <w:tcW w:w="3067" w:type="dxa"/>
          </w:tcPr>
          <w:p w14:paraId="55083ADC" w14:textId="77777777" w:rsidR="001E114B" w:rsidRPr="003C5BDA" w:rsidRDefault="001E114B" w:rsidP="001E114B">
            <w:pPr>
              <w:pStyle w:val="BodyList"/>
              <w:numPr>
                <w:ilvl w:val="0"/>
                <w:numId w:val="0"/>
              </w:numPr>
            </w:pPr>
            <w:r w:rsidRPr="003C5BDA">
              <w:t xml:space="preserve">Vastutav spetsialist: </w:t>
            </w:r>
          </w:p>
          <w:p w14:paraId="37C6ED6D" w14:textId="572CBEC8" w:rsidR="001E114B" w:rsidRDefault="001E114B" w:rsidP="001E114B">
            <w:pPr>
              <w:pStyle w:val="BodyList"/>
              <w:numPr>
                <w:ilvl w:val="0"/>
                <w:numId w:val="0"/>
              </w:numPr>
            </w:pPr>
            <w:r w:rsidRPr="001E114B">
              <w:t>Ivar Leidus</w:t>
            </w:r>
            <w:bookmarkStart w:id="68" w:name="_GoBack"/>
            <w:bookmarkEnd w:id="68"/>
          </w:p>
          <w:p w14:paraId="2EE52E69" w14:textId="658F50D4" w:rsidR="001E114B" w:rsidRPr="003C5BDA" w:rsidRDefault="001E114B" w:rsidP="001E114B">
            <w:pPr>
              <w:pStyle w:val="BodyList"/>
              <w:numPr>
                <w:ilvl w:val="0"/>
                <w:numId w:val="0"/>
              </w:numPr>
              <w:rPr>
                <w:i/>
              </w:rPr>
            </w:pPr>
            <w:r w:rsidRPr="001E114B">
              <w:t>/digitaalselt allkirjastatud/</w:t>
            </w:r>
          </w:p>
        </w:tc>
      </w:tr>
      <w:tr w:rsidR="001E114B" w:rsidRPr="003C5BDA" w14:paraId="1F208E3B" w14:textId="77777777" w:rsidTr="001E114B">
        <w:trPr>
          <w:trHeight w:val="6"/>
        </w:trPr>
        <w:tc>
          <w:tcPr>
            <w:tcW w:w="3067" w:type="dxa"/>
          </w:tcPr>
          <w:p w14:paraId="5024A108" w14:textId="51AC7ED0" w:rsidR="001E114B" w:rsidRPr="003C5BDA" w:rsidRDefault="001E114B" w:rsidP="000E0F16">
            <w:pPr>
              <w:pStyle w:val="BodyList"/>
              <w:numPr>
                <w:ilvl w:val="0"/>
                <w:numId w:val="0"/>
              </w:numPr>
            </w:pPr>
            <w:fldSimple w:instr=" DATE   \* MERGEFORMAT ">
              <w:r w:rsidR="00205532">
                <w:rPr>
                  <w:noProof/>
                </w:rPr>
                <w:t>28.06.2022</w:t>
              </w:r>
            </w:fldSimple>
          </w:p>
        </w:tc>
        <w:tc>
          <w:tcPr>
            <w:tcW w:w="3067" w:type="dxa"/>
          </w:tcPr>
          <w:p w14:paraId="0F4D1911" w14:textId="7E2A81A3" w:rsidR="001E114B" w:rsidRPr="003C5BDA" w:rsidRDefault="001E114B" w:rsidP="000E0F16">
            <w:pPr>
              <w:pStyle w:val="BodyList"/>
              <w:numPr>
                <w:ilvl w:val="0"/>
                <w:numId w:val="0"/>
              </w:numPr>
            </w:pPr>
            <w:fldSimple w:instr=" DATE   \* MERGEFORMAT ">
              <w:r w:rsidR="00205532">
                <w:rPr>
                  <w:noProof/>
                </w:rPr>
                <w:t>28.06.2022</w:t>
              </w:r>
            </w:fldSimple>
          </w:p>
        </w:tc>
        <w:tc>
          <w:tcPr>
            <w:tcW w:w="3067" w:type="dxa"/>
          </w:tcPr>
          <w:p w14:paraId="2842A0D3" w14:textId="3717EA41" w:rsidR="001E114B" w:rsidRPr="003C5BDA" w:rsidRDefault="001E114B" w:rsidP="001E114B">
            <w:pPr>
              <w:pStyle w:val="BodyList"/>
              <w:numPr>
                <w:ilvl w:val="0"/>
                <w:numId w:val="0"/>
              </w:numPr>
            </w:pPr>
            <w:r>
              <w:fldChar w:fldCharType="begin"/>
            </w:r>
            <w:r>
              <w:instrText xml:space="preserve"> DATE   \* MERGEFORMAT </w:instrText>
            </w:r>
            <w:r>
              <w:fldChar w:fldCharType="separate"/>
            </w:r>
            <w:r w:rsidR="00205532">
              <w:rPr>
                <w:noProof/>
              </w:rPr>
              <w:t>28.06.2022</w:t>
            </w:r>
            <w:r>
              <w:rPr>
                <w:noProof/>
              </w:rPr>
              <w:fldChar w:fldCharType="end"/>
            </w:r>
          </w:p>
        </w:tc>
      </w:tr>
    </w:tbl>
    <w:p w14:paraId="05A04201" w14:textId="05B75005" w:rsidR="000E0F16" w:rsidRPr="003C5BDA" w:rsidRDefault="00E24266" w:rsidP="005E2294">
      <w:pPr>
        <w:tabs>
          <w:tab w:val="left" w:pos="2925"/>
        </w:tabs>
        <w:rPr>
          <w:lang w:eastAsia="et-EE"/>
        </w:rPr>
      </w:pPr>
      <w:r w:rsidRPr="003C5BDA">
        <w:rPr>
          <w:lang w:eastAsia="et-EE"/>
        </w:rPr>
        <w:fldChar w:fldCharType="begin"/>
      </w:r>
      <w:r w:rsidRPr="003C5BDA">
        <w:rPr>
          <w:lang w:eastAsia="et-EE"/>
        </w:rPr>
        <w:instrText xml:space="preserve"> {NUMPAGES   +   1}   \* MERGEFORMAT </w:instrText>
      </w:r>
      <w:r w:rsidRPr="003C5BDA">
        <w:rPr>
          <w:lang w:eastAsia="et-EE"/>
        </w:rPr>
        <w:fldChar w:fldCharType="end"/>
      </w:r>
    </w:p>
    <w:sectPr w:rsidR="000E0F16" w:rsidRPr="003C5BDA" w:rsidSect="002A5C6C">
      <w:headerReference w:type="default" r:id="rId9"/>
      <w:footerReference w:type="even" r:id="rId10"/>
      <w:footerReference w:type="default" r:id="rId11"/>
      <w:type w:val="oddPage"/>
      <w:pgSz w:w="11906" w:h="16838" w:code="9"/>
      <w:pgMar w:top="1440" w:right="1287" w:bottom="1276"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9B3C71" w14:textId="77777777" w:rsidR="00FC0724" w:rsidRDefault="00FC0724">
      <w:r>
        <w:separator/>
      </w:r>
    </w:p>
  </w:endnote>
  <w:endnote w:type="continuationSeparator" w:id="0">
    <w:p w14:paraId="1E71DC70" w14:textId="77777777" w:rsidR="00FC0724" w:rsidRDefault="00FC07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Times-Roma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horndale AMT">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Formata Regular">
    <w:altName w:val="Arial"/>
    <w:charset w:val="00"/>
    <w:family w:val="swiss"/>
    <w:pitch w:val="variable"/>
  </w:font>
  <w:font w:name="CIDFont+F1">
    <w:altName w:val="Yu Gothic"/>
    <w:panose1 w:val="00000000000000000000"/>
    <w:charset w:val="80"/>
    <w:family w:val="auto"/>
    <w:notTrueType/>
    <w:pitch w:val="default"/>
    <w:sig w:usb0="00000001" w:usb1="08070000" w:usb2="00000010" w:usb3="00000000" w:csb0="00020000" w:csb1="00000000"/>
  </w:font>
  <w:font w:name="CIDFont+F3">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79C86C" w14:textId="77777777" w:rsidR="00FC0724" w:rsidRDefault="00FC072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22</w:t>
    </w:r>
    <w:r>
      <w:rPr>
        <w:rStyle w:val="PageNumber"/>
      </w:rPr>
      <w:fldChar w:fldCharType="end"/>
    </w:r>
  </w:p>
  <w:p w14:paraId="7A0AB3FE" w14:textId="77777777" w:rsidR="00FC0724" w:rsidRDefault="00FC0724">
    <w:pPr>
      <w:pStyle w:val="Footer"/>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327" w:type="dxa"/>
      <w:tblInd w:w="-5" w:type="dxa"/>
      <w:tblLook w:val="04A0" w:firstRow="1" w:lastRow="0" w:firstColumn="1" w:lastColumn="0" w:noHBand="0" w:noVBand="1"/>
    </w:tblPr>
    <w:tblGrid>
      <w:gridCol w:w="1445"/>
      <w:gridCol w:w="3480"/>
      <w:gridCol w:w="717"/>
      <w:gridCol w:w="3685"/>
    </w:tblGrid>
    <w:tr w:rsidR="00E24266" w14:paraId="035902C0" w14:textId="77777777" w:rsidTr="00E24266">
      <w:trPr>
        <w:trHeight w:val="93"/>
      </w:trPr>
      <w:tc>
        <w:tcPr>
          <w:tcW w:w="1445" w:type="dxa"/>
          <w:shd w:val="clear" w:color="auto" w:fill="auto"/>
          <w:hideMark/>
        </w:tcPr>
        <w:p w14:paraId="51AF55E9" w14:textId="77777777" w:rsidR="00E24266" w:rsidRPr="00401A02" w:rsidRDefault="00E24266" w:rsidP="00E24266">
          <w:pPr>
            <w:pStyle w:val="Footer"/>
            <w:tabs>
              <w:tab w:val="clear" w:pos="4153"/>
              <w:tab w:val="clear" w:pos="8306"/>
              <w:tab w:val="right" w:pos="14317"/>
            </w:tabs>
            <w:jc w:val="left"/>
            <w:rPr>
              <w:sz w:val="14"/>
              <w:szCs w:val="14"/>
            </w:rPr>
          </w:pPr>
          <w:r w:rsidRPr="00401A02">
            <w:rPr>
              <w:sz w:val="14"/>
              <w:szCs w:val="14"/>
            </w:rPr>
            <w:t>Aadress</w:t>
          </w:r>
        </w:p>
      </w:tc>
      <w:tc>
        <w:tcPr>
          <w:tcW w:w="3480" w:type="dxa"/>
          <w:shd w:val="clear" w:color="auto" w:fill="auto"/>
        </w:tcPr>
        <w:p w14:paraId="4E7F9DFD" w14:textId="7D251CFE" w:rsidR="00E24266" w:rsidRPr="00401A02" w:rsidRDefault="007A0275" w:rsidP="00E24266">
          <w:pPr>
            <w:pStyle w:val="Footer"/>
            <w:tabs>
              <w:tab w:val="clear" w:pos="4153"/>
              <w:tab w:val="clear" w:pos="8306"/>
              <w:tab w:val="right" w:pos="14317"/>
            </w:tabs>
            <w:jc w:val="left"/>
            <w:rPr>
              <w:sz w:val="14"/>
              <w:szCs w:val="14"/>
            </w:rPr>
          </w:pPr>
          <w:r>
            <w:rPr>
              <w:sz w:val="14"/>
              <w:szCs w:val="14"/>
            </w:rPr>
            <w:t>Harju</w:t>
          </w:r>
          <w:r w:rsidR="00E24266" w:rsidRPr="005427C8">
            <w:rPr>
              <w:sz w:val="14"/>
              <w:szCs w:val="14"/>
            </w:rPr>
            <w:t xml:space="preserve"> maakond, </w:t>
          </w:r>
          <w:r>
            <w:rPr>
              <w:sz w:val="14"/>
              <w:szCs w:val="14"/>
            </w:rPr>
            <w:t>Maardu</w:t>
          </w:r>
          <w:r w:rsidR="00E24266" w:rsidRPr="005427C8">
            <w:rPr>
              <w:sz w:val="14"/>
              <w:szCs w:val="14"/>
            </w:rPr>
            <w:t xml:space="preserve"> linn</w:t>
          </w:r>
        </w:p>
      </w:tc>
      <w:tc>
        <w:tcPr>
          <w:tcW w:w="717" w:type="dxa"/>
          <w:shd w:val="clear" w:color="auto" w:fill="auto"/>
        </w:tcPr>
        <w:p w14:paraId="10DCE4A8" w14:textId="77777777" w:rsidR="00E24266" w:rsidRPr="00401A02" w:rsidRDefault="00E24266" w:rsidP="00E24266">
          <w:pPr>
            <w:pStyle w:val="Footer"/>
            <w:tabs>
              <w:tab w:val="clear" w:pos="4153"/>
              <w:tab w:val="clear" w:pos="8306"/>
              <w:tab w:val="center" w:pos="4678"/>
              <w:tab w:val="right" w:pos="14317"/>
            </w:tabs>
            <w:jc w:val="center"/>
            <w:rPr>
              <w:b/>
              <w:sz w:val="16"/>
              <w:szCs w:val="16"/>
            </w:rPr>
          </w:pPr>
        </w:p>
      </w:tc>
      <w:tc>
        <w:tcPr>
          <w:tcW w:w="3685" w:type="dxa"/>
          <w:shd w:val="clear" w:color="auto" w:fill="auto"/>
          <w:hideMark/>
        </w:tcPr>
        <w:p w14:paraId="053CAA2C" w14:textId="77777777" w:rsidR="00E24266" w:rsidRPr="00401A02" w:rsidRDefault="00E24266" w:rsidP="00E24266">
          <w:pPr>
            <w:pStyle w:val="Footer"/>
            <w:tabs>
              <w:tab w:val="clear" w:pos="4153"/>
              <w:tab w:val="clear" w:pos="8306"/>
              <w:tab w:val="center" w:pos="4678"/>
              <w:tab w:val="right" w:pos="14317"/>
            </w:tabs>
            <w:jc w:val="right"/>
            <w:rPr>
              <w:sz w:val="14"/>
              <w:szCs w:val="14"/>
            </w:rPr>
          </w:pPr>
          <w:r w:rsidRPr="00401A02">
            <w:rPr>
              <w:sz w:val="14"/>
              <w:szCs w:val="14"/>
            </w:rPr>
            <w:t>OÜ KESKKONNAPROJEKT</w:t>
          </w:r>
        </w:p>
      </w:tc>
    </w:tr>
    <w:tr w:rsidR="00E24266" w14:paraId="07C79380" w14:textId="77777777" w:rsidTr="00E24266">
      <w:trPr>
        <w:trHeight w:val="90"/>
      </w:trPr>
      <w:tc>
        <w:tcPr>
          <w:tcW w:w="1445" w:type="dxa"/>
          <w:shd w:val="clear" w:color="auto" w:fill="auto"/>
          <w:hideMark/>
        </w:tcPr>
        <w:p w14:paraId="08CB2C09" w14:textId="74A614E1" w:rsidR="00E24266" w:rsidRPr="00401A02" w:rsidRDefault="00E24266" w:rsidP="00E24266">
          <w:pPr>
            <w:pStyle w:val="Footer"/>
            <w:tabs>
              <w:tab w:val="clear" w:pos="4153"/>
              <w:tab w:val="clear" w:pos="8306"/>
              <w:tab w:val="center" w:pos="4678"/>
              <w:tab w:val="right" w:pos="14317"/>
            </w:tabs>
            <w:jc w:val="left"/>
            <w:rPr>
              <w:sz w:val="14"/>
              <w:szCs w:val="14"/>
            </w:rPr>
          </w:pPr>
          <w:proofErr w:type="spellStart"/>
          <w:r w:rsidRPr="00401A02">
            <w:rPr>
              <w:sz w:val="14"/>
              <w:szCs w:val="14"/>
            </w:rPr>
            <w:t>Proje</w:t>
          </w:r>
          <w:r>
            <w:rPr>
              <w:sz w:val="14"/>
              <w:szCs w:val="14"/>
            </w:rPr>
            <w:t>kteerija</w:t>
          </w:r>
          <w:proofErr w:type="spellEnd"/>
        </w:p>
      </w:tc>
      <w:tc>
        <w:tcPr>
          <w:tcW w:w="3480" w:type="dxa"/>
          <w:shd w:val="clear" w:color="auto" w:fill="auto"/>
        </w:tcPr>
        <w:p w14:paraId="75651628" w14:textId="16CD7449" w:rsidR="00E24266" w:rsidRPr="00401A02" w:rsidRDefault="00E24266" w:rsidP="00E24266">
          <w:pPr>
            <w:pStyle w:val="Footer"/>
            <w:tabs>
              <w:tab w:val="clear" w:pos="4153"/>
              <w:tab w:val="clear" w:pos="8306"/>
              <w:tab w:val="center" w:pos="4678"/>
              <w:tab w:val="right" w:pos="14317"/>
            </w:tabs>
            <w:jc w:val="left"/>
            <w:rPr>
              <w:sz w:val="14"/>
              <w:szCs w:val="14"/>
            </w:rPr>
          </w:pPr>
          <w:r w:rsidRPr="00E24266">
            <w:rPr>
              <w:sz w:val="14"/>
              <w:szCs w:val="14"/>
            </w:rPr>
            <w:t xml:space="preserve">Andrei </w:t>
          </w:r>
          <w:proofErr w:type="spellStart"/>
          <w:r w:rsidRPr="00E24266">
            <w:rPr>
              <w:sz w:val="14"/>
              <w:szCs w:val="14"/>
            </w:rPr>
            <w:t>Bogdanov</w:t>
          </w:r>
          <w:proofErr w:type="spellEnd"/>
        </w:p>
      </w:tc>
      <w:tc>
        <w:tcPr>
          <w:tcW w:w="717" w:type="dxa"/>
          <w:shd w:val="clear" w:color="auto" w:fill="auto"/>
          <w:vAlign w:val="bottom"/>
        </w:tcPr>
        <w:p w14:paraId="420FE1E9" w14:textId="77777777" w:rsidR="00E24266" w:rsidRPr="0050466F" w:rsidRDefault="00E24266" w:rsidP="00E24266">
          <w:pPr>
            <w:jc w:val="center"/>
            <w:rPr>
              <w:sz w:val="16"/>
              <w:szCs w:val="16"/>
            </w:rPr>
          </w:pPr>
        </w:p>
      </w:tc>
      <w:tc>
        <w:tcPr>
          <w:tcW w:w="3685" w:type="dxa"/>
          <w:shd w:val="clear" w:color="auto" w:fill="auto"/>
          <w:hideMark/>
        </w:tcPr>
        <w:p w14:paraId="765A7857" w14:textId="40F9140C" w:rsidR="00E24266" w:rsidRPr="00401A02" w:rsidRDefault="00E24266" w:rsidP="00E24266">
          <w:pPr>
            <w:pStyle w:val="Footer"/>
            <w:tabs>
              <w:tab w:val="clear" w:pos="4153"/>
              <w:tab w:val="clear" w:pos="8306"/>
              <w:tab w:val="center" w:pos="4678"/>
              <w:tab w:val="right" w:pos="14317"/>
            </w:tabs>
            <w:jc w:val="right"/>
            <w:rPr>
              <w:sz w:val="14"/>
              <w:szCs w:val="14"/>
            </w:rPr>
          </w:pPr>
          <w:r>
            <w:rPr>
              <w:sz w:val="14"/>
              <w:szCs w:val="14"/>
            </w:rPr>
            <w:fldChar w:fldCharType="begin"/>
          </w:r>
          <w:r>
            <w:rPr>
              <w:sz w:val="14"/>
              <w:szCs w:val="14"/>
            </w:rPr>
            <w:instrText xml:space="preserve"> TIME  \@ "dd MMMM yyyy" </w:instrText>
          </w:r>
          <w:r>
            <w:rPr>
              <w:sz w:val="14"/>
              <w:szCs w:val="14"/>
            </w:rPr>
            <w:fldChar w:fldCharType="separate"/>
          </w:r>
          <w:r w:rsidR="00205532">
            <w:rPr>
              <w:noProof/>
              <w:sz w:val="14"/>
              <w:szCs w:val="14"/>
            </w:rPr>
            <w:t>28 juuni 2022</w:t>
          </w:r>
          <w:r>
            <w:rPr>
              <w:sz w:val="14"/>
              <w:szCs w:val="14"/>
            </w:rPr>
            <w:fldChar w:fldCharType="end"/>
          </w:r>
        </w:p>
      </w:tc>
    </w:tr>
    <w:tr w:rsidR="00E24266" w14:paraId="3166DA83" w14:textId="77777777" w:rsidTr="00E24266">
      <w:trPr>
        <w:trHeight w:val="90"/>
      </w:trPr>
      <w:tc>
        <w:tcPr>
          <w:tcW w:w="1445" w:type="dxa"/>
          <w:shd w:val="clear" w:color="auto" w:fill="auto"/>
        </w:tcPr>
        <w:p w14:paraId="0E724C93" w14:textId="77777777" w:rsidR="00E24266" w:rsidRPr="00401A02" w:rsidRDefault="00E24266" w:rsidP="00E24266">
          <w:pPr>
            <w:pStyle w:val="Footer"/>
            <w:tabs>
              <w:tab w:val="clear" w:pos="4153"/>
              <w:tab w:val="clear" w:pos="8306"/>
              <w:tab w:val="center" w:pos="4678"/>
              <w:tab w:val="right" w:pos="14317"/>
            </w:tabs>
            <w:jc w:val="left"/>
            <w:rPr>
              <w:sz w:val="14"/>
              <w:szCs w:val="14"/>
            </w:rPr>
          </w:pPr>
        </w:p>
      </w:tc>
      <w:tc>
        <w:tcPr>
          <w:tcW w:w="3480" w:type="dxa"/>
          <w:shd w:val="clear" w:color="auto" w:fill="auto"/>
        </w:tcPr>
        <w:p w14:paraId="51F06A49" w14:textId="77777777" w:rsidR="00E24266" w:rsidRPr="00401A02" w:rsidRDefault="00E24266" w:rsidP="00E24266">
          <w:pPr>
            <w:pStyle w:val="Footer"/>
            <w:tabs>
              <w:tab w:val="clear" w:pos="4153"/>
              <w:tab w:val="clear" w:pos="8306"/>
              <w:tab w:val="center" w:pos="4678"/>
              <w:tab w:val="right" w:pos="14317"/>
            </w:tabs>
            <w:jc w:val="left"/>
            <w:rPr>
              <w:sz w:val="14"/>
              <w:szCs w:val="14"/>
            </w:rPr>
          </w:pPr>
        </w:p>
      </w:tc>
      <w:tc>
        <w:tcPr>
          <w:tcW w:w="717" w:type="dxa"/>
          <w:shd w:val="clear" w:color="auto" w:fill="auto"/>
          <w:vAlign w:val="bottom"/>
        </w:tcPr>
        <w:p w14:paraId="0F2A45EB" w14:textId="4B0052FD" w:rsidR="00E24266" w:rsidRPr="0050466F" w:rsidRDefault="00E24266" w:rsidP="00E24266">
          <w:pPr>
            <w:jc w:val="center"/>
            <w:rPr>
              <w:sz w:val="14"/>
              <w:szCs w:val="16"/>
            </w:rPr>
          </w:pPr>
          <w:r w:rsidRPr="0050466F">
            <w:rPr>
              <w:sz w:val="14"/>
              <w:szCs w:val="16"/>
            </w:rPr>
            <w:fldChar w:fldCharType="begin"/>
          </w:r>
          <w:r w:rsidRPr="0050466F">
            <w:rPr>
              <w:sz w:val="14"/>
              <w:szCs w:val="16"/>
            </w:rPr>
            <w:instrText>PAGE   \* MERGEFORMAT</w:instrText>
          </w:r>
          <w:r w:rsidRPr="0050466F">
            <w:rPr>
              <w:sz w:val="14"/>
              <w:szCs w:val="16"/>
            </w:rPr>
            <w:fldChar w:fldCharType="separate"/>
          </w:r>
          <w:r w:rsidR="00205532">
            <w:rPr>
              <w:noProof/>
              <w:sz w:val="14"/>
              <w:szCs w:val="16"/>
            </w:rPr>
            <w:t>14</w:t>
          </w:r>
          <w:r w:rsidRPr="0050466F">
            <w:rPr>
              <w:sz w:val="14"/>
              <w:szCs w:val="16"/>
            </w:rPr>
            <w:fldChar w:fldCharType="end"/>
          </w:r>
          <w:r w:rsidRPr="0050466F">
            <w:rPr>
              <w:sz w:val="14"/>
              <w:szCs w:val="16"/>
            </w:rPr>
            <w:t>/</w:t>
          </w:r>
          <w:r>
            <w:rPr>
              <w:sz w:val="14"/>
              <w:szCs w:val="16"/>
            </w:rPr>
            <w:fldChar w:fldCharType="begin"/>
          </w:r>
          <w:r>
            <w:rPr>
              <w:sz w:val="14"/>
              <w:szCs w:val="16"/>
            </w:rPr>
            <w:instrText xml:space="preserve"> NUMPAGES   \* MERGEFORMAT </w:instrText>
          </w:r>
          <w:r>
            <w:rPr>
              <w:sz w:val="14"/>
              <w:szCs w:val="16"/>
            </w:rPr>
            <w:fldChar w:fldCharType="separate"/>
          </w:r>
          <w:r w:rsidR="00205532">
            <w:rPr>
              <w:noProof/>
              <w:sz w:val="14"/>
              <w:szCs w:val="16"/>
            </w:rPr>
            <w:t>14</w:t>
          </w:r>
          <w:r>
            <w:rPr>
              <w:sz w:val="14"/>
              <w:szCs w:val="16"/>
            </w:rPr>
            <w:fldChar w:fldCharType="end"/>
          </w:r>
        </w:p>
      </w:tc>
      <w:tc>
        <w:tcPr>
          <w:tcW w:w="3685" w:type="dxa"/>
          <w:shd w:val="clear" w:color="auto" w:fill="auto"/>
        </w:tcPr>
        <w:p w14:paraId="63C90237" w14:textId="77777777" w:rsidR="00E24266" w:rsidRDefault="00E24266" w:rsidP="00E24266">
          <w:pPr>
            <w:pStyle w:val="Footer"/>
            <w:tabs>
              <w:tab w:val="clear" w:pos="4153"/>
              <w:tab w:val="clear" w:pos="8306"/>
              <w:tab w:val="center" w:pos="4678"/>
              <w:tab w:val="right" w:pos="14317"/>
            </w:tabs>
            <w:jc w:val="right"/>
            <w:rPr>
              <w:sz w:val="14"/>
              <w:szCs w:val="14"/>
            </w:rPr>
          </w:pPr>
        </w:p>
      </w:tc>
    </w:tr>
  </w:tbl>
  <w:p w14:paraId="55DBBD9A" w14:textId="0EFAED36" w:rsidR="00FC0724" w:rsidRPr="00E24266" w:rsidRDefault="00FC0724" w:rsidP="00E24266">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14472A" w14:textId="77777777" w:rsidR="00FC0724" w:rsidRDefault="00FC0724">
      <w:r>
        <w:separator/>
      </w:r>
    </w:p>
  </w:footnote>
  <w:footnote w:type="continuationSeparator" w:id="0">
    <w:p w14:paraId="54C3F25C" w14:textId="77777777" w:rsidR="00FC0724" w:rsidRDefault="00FC072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A768C6" w14:textId="50026D3C" w:rsidR="00FC0724" w:rsidRDefault="00FC0724" w:rsidP="001B2314">
    <w:pPr>
      <w:pStyle w:val="Header"/>
      <w:rPr>
        <w:sz w:val="1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4"/>
      <w:gridCol w:w="4597"/>
    </w:tblGrid>
    <w:tr w:rsidR="005C6603" w14:paraId="23835AEB" w14:textId="77777777" w:rsidTr="005C6603">
      <w:tc>
        <w:tcPr>
          <w:tcW w:w="4670" w:type="dxa"/>
        </w:tcPr>
        <w:p w14:paraId="08DB1F05" w14:textId="77777777" w:rsidR="003C64BF" w:rsidRDefault="003C64BF" w:rsidP="005C6603">
          <w:pPr>
            <w:pStyle w:val="Header"/>
            <w:rPr>
              <w:sz w:val="16"/>
            </w:rPr>
          </w:pPr>
          <w:r w:rsidRPr="003C64BF">
            <w:rPr>
              <w:sz w:val="16"/>
            </w:rPr>
            <w:t>Maardu, Muuga aedlinnas raudteeülekäigukoht</w:t>
          </w:r>
        </w:p>
        <w:p w14:paraId="4784ADF4" w14:textId="5640A3DC" w:rsidR="005C6603" w:rsidRDefault="005C6603" w:rsidP="005C6603">
          <w:pPr>
            <w:pStyle w:val="Header"/>
            <w:rPr>
              <w:sz w:val="16"/>
            </w:rPr>
          </w:pPr>
          <w:r w:rsidRPr="00E5661D">
            <w:rPr>
              <w:sz w:val="16"/>
            </w:rPr>
            <w:t>OSA-1 Tee, liiklus ja teerajatised</w:t>
          </w:r>
        </w:p>
        <w:p w14:paraId="624C9049" w14:textId="60BFE4BE" w:rsidR="005C6603" w:rsidRDefault="005C6603" w:rsidP="005C6603">
          <w:pPr>
            <w:pStyle w:val="Header"/>
            <w:rPr>
              <w:sz w:val="16"/>
            </w:rPr>
          </w:pPr>
          <w:r>
            <w:rPr>
              <w:sz w:val="16"/>
            </w:rPr>
            <w:t xml:space="preserve">Töö nr </w:t>
          </w:r>
          <w:r w:rsidR="003C64BF">
            <w:rPr>
              <w:sz w:val="16"/>
            </w:rPr>
            <w:t>3010</w:t>
          </w:r>
          <w:r>
            <w:rPr>
              <w:sz w:val="16"/>
            </w:rPr>
            <w:t xml:space="preserve"> </w:t>
          </w:r>
          <w:r w:rsidR="00C1592A">
            <w:rPr>
              <w:sz w:val="16"/>
            </w:rPr>
            <w:t>Põhi</w:t>
          </w:r>
          <w:r>
            <w:rPr>
              <w:sz w:val="16"/>
            </w:rPr>
            <w:t>projekt</w:t>
          </w:r>
        </w:p>
      </w:tc>
      <w:tc>
        <w:tcPr>
          <w:tcW w:w="4671" w:type="dxa"/>
        </w:tcPr>
        <w:p w14:paraId="2E48376F" w14:textId="7A59BBE7" w:rsidR="005C6603" w:rsidRDefault="005C6603" w:rsidP="005C6603">
          <w:pPr>
            <w:pStyle w:val="Header"/>
            <w:jc w:val="right"/>
            <w:rPr>
              <w:sz w:val="16"/>
            </w:rPr>
          </w:pPr>
          <w:r>
            <w:rPr>
              <w:sz w:val="16"/>
            </w:rPr>
            <w:fldChar w:fldCharType="begin"/>
          </w:r>
          <w:r>
            <w:rPr>
              <w:sz w:val="16"/>
            </w:rPr>
            <w:instrText xml:space="preserve"> FILENAME   \* MERGEFORMAT </w:instrText>
          </w:r>
          <w:r>
            <w:rPr>
              <w:sz w:val="16"/>
            </w:rPr>
            <w:fldChar w:fldCharType="separate"/>
          </w:r>
          <w:r w:rsidR="00205532">
            <w:rPr>
              <w:noProof/>
              <w:sz w:val="16"/>
            </w:rPr>
            <w:t>3010_PP_TL-3-01_seletus.docx</w:t>
          </w:r>
          <w:r>
            <w:rPr>
              <w:sz w:val="16"/>
            </w:rPr>
            <w:fldChar w:fldCharType="end"/>
          </w:r>
        </w:p>
      </w:tc>
    </w:tr>
  </w:tbl>
  <w:p w14:paraId="38D6AE2A" w14:textId="77777777" w:rsidR="005C6603" w:rsidRPr="001B2314" w:rsidRDefault="005C6603" w:rsidP="001B2314">
    <w:pPr>
      <w:pStyle w:val="Header"/>
      <w:rPr>
        <w:sz w:val="16"/>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613EE572"/>
    <w:lvl w:ilvl="0">
      <w:start w:val="1"/>
      <w:numFmt w:val="decimal"/>
      <w:pStyle w:val="Heading1"/>
      <w:lvlText w:val="%1"/>
      <w:lvlJc w:val="left"/>
      <w:pPr>
        <w:tabs>
          <w:tab w:val="num" w:pos="1141"/>
        </w:tabs>
        <w:ind w:left="1141"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Heading2"/>
      <w:lvlText w:val="%1.%2"/>
      <w:lvlJc w:val="left"/>
      <w:pPr>
        <w:tabs>
          <w:tab w:val="num" w:pos="1286"/>
        </w:tabs>
        <w:ind w:left="1286" w:hanging="576"/>
      </w:pPr>
      <w:rPr>
        <w:rFonts w:hint="default"/>
      </w:rPr>
    </w:lvl>
    <w:lvl w:ilvl="2">
      <w:start w:val="1"/>
      <w:numFmt w:val="decimal"/>
      <w:pStyle w:val="Heading3"/>
      <w:lvlText w:val="%1.%2.%3"/>
      <w:lvlJc w:val="left"/>
      <w:pPr>
        <w:tabs>
          <w:tab w:val="num" w:pos="720"/>
        </w:tabs>
        <w:ind w:left="720" w:hanging="720"/>
      </w:pPr>
      <w:rPr>
        <w:rFonts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pStyle w:val="Heading4"/>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0000002"/>
    <w:multiLevelType w:val="singleLevel"/>
    <w:tmpl w:val="00000002"/>
    <w:name w:val="WW8Num6"/>
    <w:lvl w:ilvl="0">
      <w:numFmt w:val="bullet"/>
      <w:lvlText w:val="-"/>
      <w:lvlJc w:val="left"/>
      <w:pPr>
        <w:tabs>
          <w:tab w:val="num" w:pos="0"/>
        </w:tabs>
        <w:ind w:left="720" w:hanging="360"/>
      </w:pPr>
      <w:rPr>
        <w:rFonts w:ascii="Times New Roman" w:hAnsi="Times New Roman" w:cs="Times New Roman"/>
        <w:lang w:val="et-EE" w:eastAsia="et-EE"/>
      </w:rPr>
    </w:lvl>
  </w:abstractNum>
  <w:abstractNum w:abstractNumId="2" w15:restartNumberingAfterBreak="0">
    <w:nsid w:val="00000003"/>
    <w:multiLevelType w:val="singleLevel"/>
    <w:tmpl w:val="00000003"/>
    <w:name w:val="WW8Num3"/>
    <w:lvl w:ilvl="0">
      <w:numFmt w:val="bullet"/>
      <w:lvlText w:val="-"/>
      <w:lvlJc w:val="left"/>
      <w:pPr>
        <w:tabs>
          <w:tab w:val="num" w:pos="0"/>
        </w:tabs>
      </w:pPr>
      <w:rPr>
        <w:rFonts w:ascii="Symbol" w:hAnsi="Symbol"/>
      </w:rPr>
    </w:lvl>
  </w:abstractNum>
  <w:abstractNum w:abstractNumId="3" w15:restartNumberingAfterBreak="0">
    <w:nsid w:val="002C50C7"/>
    <w:multiLevelType w:val="hybridMultilevel"/>
    <w:tmpl w:val="3B64FB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2AA66A4"/>
    <w:multiLevelType w:val="hybridMultilevel"/>
    <w:tmpl w:val="ECCA8B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1367097B"/>
    <w:multiLevelType w:val="multilevel"/>
    <w:tmpl w:val="C646E4C8"/>
    <w:styleLink w:val="WW8Num2"/>
    <w:lvl w:ilvl="0">
      <w:start w:val="1"/>
      <w:numFmt w:val="decimal"/>
      <w:lvlText w:val="%1."/>
      <w:lvlJc w:val="left"/>
      <w:pPr>
        <w:ind w:left="283" w:hanging="283"/>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6" w15:restartNumberingAfterBreak="0">
    <w:nsid w:val="144B3A2D"/>
    <w:multiLevelType w:val="hybridMultilevel"/>
    <w:tmpl w:val="437AF47A"/>
    <w:lvl w:ilvl="0" w:tplc="89D8C9C0">
      <w:numFmt w:val="bullet"/>
      <w:lvlText w:val="-"/>
      <w:lvlJc w:val="left"/>
      <w:pPr>
        <w:ind w:left="720" w:hanging="360"/>
      </w:pPr>
      <w:rPr>
        <w:rFonts w:ascii="Times New Roman" w:eastAsia="Times New Roman" w:hAnsi="Times New Roman" w:cs="Times New Roman" w:hint="default"/>
        <w:b/>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 w15:restartNumberingAfterBreak="0">
    <w:nsid w:val="15994AA9"/>
    <w:multiLevelType w:val="hybridMultilevel"/>
    <w:tmpl w:val="FE62A6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1D3534C3"/>
    <w:multiLevelType w:val="hybridMultilevel"/>
    <w:tmpl w:val="26CA6BF6"/>
    <w:lvl w:ilvl="0" w:tplc="30FEDDCC">
      <w:start w:val="1"/>
      <w:numFmt w:val="bullet"/>
      <w:pStyle w:val="BodyDot"/>
      <w:lvlText w:val=""/>
      <w:lvlJc w:val="left"/>
      <w:pPr>
        <w:ind w:left="720" w:hanging="360"/>
      </w:pPr>
      <w:rPr>
        <w:rFonts w:ascii="Symbol" w:hAnsi="Symbol" w:hint="default"/>
        <w:sz w:val="22"/>
      </w:rPr>
    </w:lvl>
    <w:lvl w:ilvl="1" w:tplc="04250003">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 w15:restartNumberingAfterBreak="0">
    <w:nsid w:val="22235B75"/>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44E7BFA"/>
    <w:multiLevelType w:val="hybridMultilevel"/>
    <w:tmpl w:val="E1F4E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2927FE"/>
    <w:multiLevelType w:val="hybridMultilevel"/>
    <w:tmpl w:val="A7F4B430"/>
    <w:lvl w:ilvl="0" w:tplc="141CF348">
      <w:numFmt w:val="bullet"/>
      <w:lvlText w:val="-"/>
      <w:lvlJc w:val="left"/>
      <w:pPr>
        <w:ind w:left="720" w:hanging="360"/>
      </w:pPr>
      <w:rPr>
        <w:rFonts w:ascii="Calibri" w:eastAsia="Times New Roman" w:hAnsi="Calibri" w:cs="Calibri" w:hint="default"/>
        <w:color w:val="000000"/>
        <w:sz w:val="22"/>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 w15:restartNumberingAfterBreak="0">
    <w:nsid w:val="2E040D31"/>
    <w:multiLevelType w:val="multilevel"/>
    <w:tmpl w:val="72BC32D4"/>
    <w:lvl w:ilvl="0">
      <w:start w:val="1"/>
      <w:numFmt w:val="decimal"/>
      <w:pStyle w:val="Loetelu"/>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335637A1"/>
    <w:multiLevelType w:val="multilevel"/>
    <w:tmpl w:val="B126B5A0"/>
    <w:lvl w:ilvl="0">
      <w:start w:val="1"/>
      <w:numFmt w:val="decimal"/>
      <w:pStyle w:val="X"/>
      <w:lvlText w:val="%1."/>
      <w:lvlJc w:val="left"/>
      <w:pPr>
        <w:tabs>
          <w:tab w:val="num" w:pos="567"/>
        </w:tabs>
        <w:snapToGrid w:val="0"/>
        <w:ind w:left="567" w:hanging="567"/>
      </w:pPr>
      <w:rPr>
        <w:rFonts w:ascii="Calibri" w:hAnsi="Calibri" w:cs="Times New Roman" w:hint="default"/>
        <w:b/>
        <w:bCs w:val="0"/>
        <w:i w:val="0"/>
        <w:iCs w:val="0"/>
        <w:caps w:val="0"/>
        <w:smallCaps w:val="0"/>
        <w:strike w:val="0"/>
        <w:dstrike w:val="0"/>
        <w:noProof w:val="0"/>
        <w:vanish w:val="0"/>
        <w:webHidden w:val="0"/>
        <w:color w:val="auto"/>
        <w:spacing w:val="0"/>
        <w:w w:val="1"/>
        <w:kern w:val="0"/>
        <w:position w:val="0"/>
        <w:sz w:val="22"/>
        <w:szCs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XXu"/>
      <w:isLgl/>
      <w:lvlText w:val="%1.%2."/>
      <w:lvlJc w:val="left"/>
      <w:pPr>
        <w:tabs>
          <w:tab w:val="num" w:pos="567"/>
        </w:tabs>
        <w:ind w:left="567" w:hanging="567"/>
      </w:pPr>
      <w:rPr>
        <w:rFonts w:ascii="Calibri" w:hAnsi="Calibri" w:cs="Times New Roman" w:hint="default"/>
        <w:b/>
        <w:bCs w:val="0"/>
        <w:i w:val="0"/>
        <w:iCs w:val="0"/>
        <w:caps w:val="0"/>
        <w:smallCaps w:val="0"/>
        <w:strike w:val="0"/>
        <w:dstrike w:val="0"/>
        <w:noProof w:val="0"/>
        <w:vanish w:val="0"/>
        <w:webHidden w:val="0"/>
        <w:color w:val="000000"/>
        <w:spacing w:val="0"/>
        <w:kern w:val="0"/>
        <w:position w:val="0"/>
        <w:u w:val="none"/>
        <w:effect w:val="none"/>
        <w:vertAlign w:val="baseline"/>
        <w:em w:val="none"/>
        <w:lang w:val="et-E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XXXCharChar"/>
      <w:isLgl/>
      <w:lvlText w:val="%1.%2.%3."/>
      <w:lvlJc w:val="left"/>
      <w:pPr>
        <w:tabs>
          <w:tab w:val="num" w:pos="720"/>
        </w:tabs>
        <w:ind w:left="720" w:hanging="720"/>
      </w:pPr>
    </w:lvl>
    <w:lvl w:ilvl="3">
      <w:start w:val="1"/>
      <w:numFmt w:val="decimal"/>
      <w:pStyle w:val="XXXX"/>
      <w:isLgl/>
      <w:lvlText w:val="%1.%2.%3.%4."/>
      <w:lvlJc w:val="left"/>
      <w:pPr>
        <w:tabs>
          <w:tab w:val="num" w:pos="720"/>
        </w:tabs>
        <w:ind w:left="720" w:hanging="720"/>
      </w:pPr>
    </w:lvl>
    <w:lvl w:ilvl="4">
      <w:start w:val="1"/>
      <w:numFmt w:val="decimal"/>
      <w:isLgl/>
      <w:lvlText w:val="%1.%2.%3.%4.%5."/>
      <w:lvlJc w:val="left"/>
      <w:pPr>
        <w:tabs>
          <w:tab w:val="num" w:pos="1080"/>
        </w:tabs>
        <w:ind w:left="1080" w:hanging="1080"/>
      </w:pPr>
    </w:lvl>
    <w:lvl w:ilvl="5">
      <w:start w:val="1"/>
      <w:numFmt w:val="decimal"/>
      <w:isLgl/>
      <w:lvlText w:val="%1.%2.%3.%4.%5.%6."/>
      <w:lvlJc w:val="left"/>
      <w:pPr>
        <w:tabs>
          <w:tab w:val="num" w:pos="1080"/>
        </w:tabs>
        <w:ind w:left="1080" w:hanging="1080"/>
      </w:pPr>
    </w:lvl>
    <w:lvl w:ilvl="6">
      <w:start w:val="1"/>
      <w:numFmt w:val="decimal"/>
      <w:isLgl/>
      <w:lvlText w:val="%1.%2.%3.%4.%5.%6.%7."/>
      <w:lvlJc w:val="left"/>
      <w:pPr>
        <w:tabs>
          <w:tab w:val="num" w:pos="1440"/>
        </w:tabs>
        <w:ind w:left="1440" w:hanging="1440"/>
      </w:pPr>
    </w:lvl>
    <w:lvl w:ilvl="7">
      <w:start w:val="1"/>
      <w:numFmt w:val="decimal"/>
      <w:isLgl/>
      <w:lvlText w:val="%1.%2.%3.%4.%5.%6.%7.%8."/>
      <w:lvlJc w:val="left"/>
      <w:pPr>
        <w:tabs>
          <w:tab w:val="num" w:pos="1440"/>
        </w:tabs>
        <w:ind w:left="1440" w:hanging="1440"/>
      </w:pPr>
    </w:lvl>
    <w:lvl w:ilvl="8">
      <w:start w:val="1"/>
      <w:numFmt w:val="decimal"/>
      <w:isLgl/>
      <w:lvlText w:val="%1.%2.%3.%4.%5.%6.%7.%8.%9."/>
      <w:lvlJc w:val="left"/>
      <w:pPr>
        <w:tabs>
          <w:tab w:val="num" w:pos="1800"/>
        </w:tabs>
        <w:ind w:left="1800" w:hanging="1800"/>
      </w:pPr>
    </w:lvl>
  </w:abstractNum>
  <w:abstractNum w:abstractNumId="14" w15:restartNumberingAfterBreak="0">
    <w:nsid w:val="3B2662F7"/>
    <w:multiLevelType w:val="hybridMultilevel"/>
    <w:tmpl w:val="E1284574"/>
    <w:lvl w:ilvl="0" w:tplc="89D29F26">
      <w:start w:val="10"/>
      <w:numFmt w:val="bullet"/>
      <w:lvlText w:val="-"/>
      <w:lvlJc w:val="left"/>
      <w:pPr>
        <w:ind w:left="1200" w:hanging="840"/>
      </w:pPr>
      <w:rPr>
        <w:rFonts w:ascii="Trebuchet MS" w:eastAsia="Times New Roman" w:hAnsi="Trebuchet MS"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3BD80A9B"/>
    <w:multiLevelType w:val="hybridMultilevel"/>
    <w:tmpl w:val="21A6348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3F044948"/>
    <w:multiLevelType w:val="hybridMultilevel"/>
    <w:tmpl w:val="375E5C9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7" w15:restartNumberingAfterBreak="0">
    <w:nsid w:val="3F6E11DC"/>
    <w:multiLevelType w:val="hybridMultilevel"/>
    <w:tmpl w:val="512C7618"/>
    <w:lvl w:ilvl="0" w:tplc="B13260A6">
      <w:numFmt w:val="bullet"/>
      <w:lvlText w:val="-"/>
      <w:lvlJc w:val="left"/>
      <w:pPr>
        <w:ind w:left="720" w:hanging="360"/>
      </w:pPr>
      <w:rPr>
        <w:rFonts w:ascii="Calibri" w:eastAsia="Times New Roman" w:hAnsi="Calibri" w:cs="Calibri" w:hint="default"/>
      </w:rPr>
    </w:lvl>
    <w:lvl w:ilvl="1" w:tplc="04250003">
      <w:start w:val="1"/>
      <w:numFmt w:val="bullet"/>
      <w:lvlText w:val="o"/>
      <w:lvlJc w:val="left"/>
      <w:pPr>
        <w:ind w:left="1440" w:hanging="360"/>
      </w:pPr>
      <w:rPr>
        <w:rFonts w:ascii="Courier New" w:hAnsi="Courier New" w:cs="Courier New" w:hint="default"/>
      </w:rPr>
    </w:lvl>
    <w:lvl w:ilvl="2" w:tplc="04250005">
      <w:start w:val="1"/>
      <w:numFmt w:val="bullet"/>
      <w:lvlText w:val=""/>
      <w:lvlJc w:val="left"/>
      <w:pPr>
        <w:ind w:left="2160" w:hanging="360"/>
      </w:pPr>
      <w:rPr>
        <w:rFonts w:ascii="Wingdings" w:hAnsi="Wingdings" w:hint="default"/>
      </w:rPr>
    </w:lvl>
    <w:lvl w:ilvl="3" w:tplc="04250001">
      <w:start w:val="1"/>
      <w:numFmt w:val="bullet"/>
      <w:lvlText w:val=""/>
      <w:lvlJc w:val="left"/>
      <w:pPr>
        <w:ind w:left="2880" w:hanging="360"/>
      </w:pPr>
      <w:rPr>
        <w:rFonts w:ascii="Symbol" w:hAnsi="Symbol" w:hint="default"/>
      </w:rPr>
    </w:lvl>
    <w:lvl w:ilvl="4" w:tplc="04250003">
      <w:start w:val="1"/>
      <w:numFmt w:val="bullet"/>
      <w:lvlText w:val="o"/>
      <w:lvlJc w:val="left"/>
      <w:pPr>
        <w:ind w:left="3600" w:hanging="360"/>
      </w:pPr>
      <w:rPr>
        <w:rFonts w:ascii="Courier New" w:hAnsi="Courier New" w:cs="Courier New" w:hint="default"/>
      </w:rPr>
    </w:lvl>
    <w:lvl w:ilvl="5" w:tplc="04250005">
      <w:start w:val="1"/>
      <w:numFmt w:val="bullet"/>
      <w:lvlText w:val=""/>
      <w:lvlJc w:val="left"/>
      <w:pPr>
        <w:ind w:left="4320" w:hanging="360"/>
      </w:pPr>
      <w:rPr>
        <w:rFonts w:ascii="Wingdings" w:hAnsi="Wingdings" w:hint="default"/>
      </w:rPr>
    </w:lvl>
    <w:lvl w:ilvl="6" w:tplc="04250001">
      <w:start w:val="1"/>
      <w:numFmt w:val="bullet"/>
      <w:lvlText w:val=""/>
      <w:lvlJc w:val="left"/>
      <w:pPr>
        <w:ind w:left="5040" w:hanging="360"/>
      </w:pPr>
      <w:rPr>
        <w:rFonts w:ascii="Symbol" w:hAnsi="Symbol" w:hint="default"/>
      </w:rPr>
    </w:lvl>
    <w:lvl w:ilvl="7" w:tplc="04250003">
      <w:start w:val="1"/>
      <w:numFmt w:val="bullet"/>
      <w:lvlText w:val="o"/>
      <w:lvlJc w:val="left"/>
      <w:pPr>
        <w:ind w:left="5760" w:hanging="360"/>
      </w:pPr>
      <w:rPr>
        <w:rFonts w:ascii="Courier New" w:hAnsi="Courier New" w:cs="Courier New" w:hint="default"/>
      </w:rPr>
    </w:lvl>
    <w:lvl w:ilvl="8" w:tplc="04250005">
      <w:start w:val="1"/>
      <w:numFmt w:val="bullet"/>
      <w:lvlText w:val=""/>
      <w:lvlJc w:val="left"/>
      <w:pPr>
        <w:ind w:left="6480" w:hanging="360"/>
      </w:pPr>
      <w:rPr>
        <w:rFonts w:ascii="Wingdings" w:hAnsi="Wingdings" w:hint="default"/>
      </w:rPr>
    </w:lvl>
  </w:abstractNum>
  <w:abstractNum w:abstractNumId="18" w15:restartNumberingAfterBreak="0">
    <w:nsid w:val="434B6140"/>
    <w:multiLevelType w:val="hybridMultilevel"/>
    <w:tmpl w:val="3A460A62"/>
    <w:lvl w:ilvl="0" w:tplc="89D8C9C0">
      <w:numFmt w:val="bullet"/>
      <w:lvlText w:val="-"/>
      <w:lvlJc w:val="left"/>
      <w:pPr>
        <w:ind w:left="1440" w:hanging="360"/>
      </w:pPr>
      <w:rPr>
        <w:rFonts w:ascii="Times New Roman" w:eastAsia="Times New Roman" w:hAnsi="Times New Roman" w:cs="Times New Roman" w:hint="default"/>
        <w:b/>
      </w:rPr>
    </w:lvl>
    <w:lvl w:ilvl="1" w:tplc="04250003" w:tentative="1">
      <w:start w:val="1"/>
      <w:numFmt w:val="bullet"/>
      <w:lvlText w:val="o"/>
      <w:lvlJc w:val="left"/>
      <w:pPr>
        <w:ind w:left="2160" w:hanging="360"/>
      </w:pPr>
      <w:rPr>
        <w:rFonts w:ascii="Courier New" w:hAnsi="Courier New" w:cs="Courier New" w:hint="default"/>
      </w:rPr>
    </w:lvl>
    <w:lvl w:ilvl="2" w:tplc="04250005" w:tentative="1">
      <w:start w:val="1"/>
      <w:numFmt w:val="bullet"/>
      <w:lvlText w:val=""/>
      <w:lvlJc w:val="left"/>
      <w:pPr>
        <w:ind w:left="2880" w:hanging="360"/>
      </w:pPr>
      <w:rPr>
        <w:rFonts w:ascii="Wingdings" w:hAnsi="Wingdings" w:hint="default"/>
      </w:rPr>
    </w:lvl>
    <w:lvl w:ilvl="3" w:tplc="04250001" w:tentative="1">
      <w:start w:val="1"/>
      <w:numFmt w:val="bullet"/>
      <w:lvlText w:val=""/>
      <w:lvlJc w:val="left"/>
      <w:pPr>
        <w:ind w:left="3600" w:hanging="360"/>
      </w:pPr>
      <w:rPr>
        <w:rFonts w:ascii="Symbol" w:hAnsi="Symbol" w:hint="default"/>
      </w:rPr>
    </w:lvl>
    <w:lvl w:ilvl="4" w:tplc="04250003" w:tentative="1">
      <w:start w:val="1"/>
      <w:numFmt w:val="bullet"/>
      <w:lvlText w:val="o"/>
      <w:lvlJc w:val="left"/>
      <w:pPr>
        <w:ind w:left="4320" w:hanging="360"/>
      </w:pPr>
      <w:rPr>
        <w:rFonts w:ascii="Courier New" w:hAnsi="Courier New" w:cs="Courier New" w:hint="default"/>
      </w:rPr>
    </w:lvl>
    <w:lvl w:ilvl="5" w:tplc="04250005" w:tentative="1">
      <w:start w:val="1"/>
      <w:numFmt w:val="bullet"/>
      <w:lvlText w:val=""/>
      <w:lvlJc w:val="left"/>
      <w:pPr>
        <w:ind w:left="5040" w:hanging="360"/>
      </w:pPr>
      <w:rPr>
        <w:rFonts w:ascii="Wingdings" w:hAnsi="Wingdings" w:hint="default"/>
      </w:rPr>
    </w:lvl>
    <w:lvl w:ilvl="6" w:tplc="04250001" w:tentative="1">
      <w:start w:val="1"/>
      <w:numFmt w:val="bullet"/>
      <w:lvlText w:val=""/>
      <w:lvlJc w:val="left"/>
      <w:pPr>
        <w:ind w:left="5760" w:hanging="360"/>
      </w:pPr>
      <w:rPr>
        <w:rFonts w:ascii="Symbol" w:hAnsi="Symbol" w:hint="default"/>
      </w:rPr>
    </w:lvl>
    <w:lvl w:ilvl="7" w:tplc="04250003" w:tentative="1">
      <w:start w:val="1"/>
      <w:numFmt w:val="bullet"/>
      <w:lvlText w:val="o"/>
      <w:lvlJc w:val="left"/>
      <w:pPr>
        <w:ind w:left="6480" w:hanging="360"/>
      </w:pPr>
      <w:rPr>
        <w:rFonts w:ascii="Courier New" w:hAnsi="Courier New" w:cs="Courier New" w:hint="default"/>
      </w:rPr>
    </w:lvl>
    <w:lvl w:ilvl="8" w:tplc="04250005" w:tentative="1">
      <w:start w:val="1"/>
      <w:numFmt w:val="bullet"/>
      <w:lvlText w:val=""/>
      <w:lvlJc w:val="left"/>
      <w:pPr>
        <w:ind w:left="7200" w:hanging="360"/>
      </w:pPr>
      <w:rPr>
        <w:rFonts w:ascii="Wingdings" w:hAnsi="Wingdings" w:hint="default"/>
      </w:rPr>
    </w:lvl>
  </w:abstractNum>
  <w:abstractNum w:abstractNumId="19" w15:restartNumberingAfterBreak="0">
    <w:nsid w:val="47751CB4"/>
    <w:multiLevelType w:val="hybridMultilevel"/>
    <w:tmpl w:val="D3DA0BB0"/>
    <w:lvl w:ilvl="0" w:tplc="89D8C9C0">
      <w:numFmt w:val="bullet"/>
      <w:lvlText w:val="-"/>
      <w:lvlJc w:val="left"/>
      <w:pPr>
        <w:ind w:left="720" w:hanging="360"/>
      </w:pPr>
      <w:rPr>
        <w:rFonts w:ascii="Times New Roman" w:eastAsia="Times New Roman" w:hAnsi="Times New Roman" w:cs="Times New Roman" w:hint="default"/>
        <w:b/>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0" w15:restartNumberingAfterBreak="0">
    <w:nsid w:val="47D734D9"/>
    <w:multiLevelType w:val="hybridMultilevel"/>
    <w:tmpl w:val="121E84CE"/>
    <w:lvl w:ilvl="0" w:tplc="68BA0C86">
      <w:start w:val="1"/>
      <w:numFmt w:val="bullet"/>
      <w:pStyle w:val="Heading5"/>
      <w:lvlText w:val="-"/>
      <w:lvlJc w:val="left"/>
      <w:pPr>
        <w:tabs>
          <w:tab w:val="num" w:pos="3121"/>
        </w:tabs>
        <w:ind w:left="3121" w:hanging="360"/>
      </w:pPr>
      <w:rPr>
        <w:rFonts w:ascii="Trebuchet MS" w:hAnsi="Trebuchet MS"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8594956"/>
    <w:multiLevelType w:val="hybridMultilevel"/>
    <w:tmpl w:val="24A2AA1A"/>
    <w:lvl w:ilvl="0" w:tplc="6D024F86">
      <w:start w:val="1"/>
      <w:numFmt w:val="bullet"/>
      <w:pStyle w:val="Normaltapp"/>
      <w:lvlText w:val=""/>
      <w:lvlJc w:val="left"/>
      <w:pPr>
        <w:ind w:left="720" w:hanging="360"/>
      </w:pPr>
      <w:rPr>
        <w:rFonts w:ascii="Symbol" w:hAnsi="Symbol" w:hint="default"/>
      </w:rPr>
    </w:lvl>
    <w:lvl w:ilvl="1" w:tplc="04250003">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2" w15:restartNumberingAfterBreak="0">
    <w:nsid w:val="49B264A0"/>
    <w:multiLevelType w:val="hybridMultilevel"/>
    <w:tmpl w:val="43080D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4E734BE4"/>
    <w:multiLevelType w:val="hybridMultilevel"/>
    <w:tmpl w:val="CE08C3DE"/>
    <w:lvl w:ilvl="0" w:tplc="BABA2C00">
      <w:start w:val="1"/>
      <w:numFmt w:val="bullet"/>
      <w:lvlText w:val=""/>
      <w:lvlJc w:val="left"/>
      <w:pPr>
        <w:ind w:left="720" w:hanging="360"/>
      </w:pPr>
      <w:rPr>
        <w:rFonts w:ascii="Symbol" w:hAnsi="Symbol" w:hint="default"/>
        <w:color w:val="000000"/>
      </w:rPr>
    </w:lvl>
    <w:lvl w:ilvl="1" w:tplc="04250003">
      <w:start w:val="1"/>
      <w:numFmt w:val="bullet"/>
      <w:lvlText w:val="o"/>
      <w:lvlJc w:val="left"/>
      <w:pPr>
        <w:ind w:left="1440" w:hanging="360"/>
      </w:pPr>
      <w:rPr>
        <w:rFonts w:ascii="Courier New" w:hAnsi="Courier New" w:cs="Courier New" w:hint="default"/>
      </w:rPr>
    </w:lvl>
    <w:lvl w:ilvl="2" w:tplc="04250005">
      <w:start w:val="1"/>
      <w:numFmt w:val="bullet"/>
      <w:lvlText w:val=""/>
      <w:lvlJc w:val="left"/>
      <w:pPr>
        <w:ind w:left="2160" w:hanging="360"/>
      </w:pPr>
      <w:rPr>
        <w:rFonts w:ascii="Wingdings" w:hAnsi="Wingdings" w:hint="default"/>
      </w:rPr>
    </w:lvl>
    <w:lvl w:ilvl="3" w:tplc="04250001">
      <w:start w:val="1"/>
      <w:numFmt w:val="bullet"/>
      <w:lvlText w:val=""/>
      <w:lvlJc w:val="left"/>
      <w:pPr>
        <w:ind w:left="2880" w:hanging="360"/>
      </w:pPr>
      <w:rPr>
        <w:rFonts w:ascii="Symbol" w:hAnsi="Symbol" w:hint="default"/>
      </w:rPr>
    </w:lvl>
    <w:lvl w:ilvl="4" w:tplc="04250003">
      <w:start w:val="1"/>
      <w:numFmt w:val="bullet"/>
      <w:lvlText w:val="o"/>
      <w:lvlJc w:val="left"/>
      <w:pPr>
        <w:ind w:left="3600" w:hanging="360"/>
      </w:pPr>
      <w:rPr>
        <w:rFonts w:ascii="Courier New" w:hAnsi="Courier New" w:cs="Courier New" w:hint="default"/>
      </w:rPr>
    </w:lvl>
    <w:lvl w:ilvl="5" w:tplc="04250005">
      <w:start w:val="1"/>
      <w:numFmt w:val="bullet"/>
      <w:lvlText w:val=""/>
      <w:lvlJc w:val="left"/>
      <w:pPr>
        <w:ind w:left="4320" w:hanging="360"/>
      </w:pPr>
      <w:rPr>
        <w:rFonts w:ascii="Wingdings" w:hAnsi="Wingdings" w:hint="default"/>
      </w:rPr>
    </w:lvl>
    <w:lvl w:ilvl="6" w:tplc="04250001">
      <w:start w:val="1"/>
      <w:numFmt w:val="bullet"/>
      <w:lvlText w:val=""/>
      <w:lvlJc w:val="left"/>
      <w:pPr>
        <w:ind w:left="5040" w:hanging="360"/>
      </w:pPr>
      <w:rPr>
        <w:rFonts w:ascii="Symbol" w:hAnsi="Symbol" w:hint="default"/>
      </w:rPr>
    </w:lvl>
    <w:lvl w:ilvl="7" w:tplc="04250003">
      <w:start w:val="1"/>
      <w:numFmt w:val="bullet"/>
      <w:lvlText w:val="o"/>
      <w:lvlJc w:val="left"/>
      <w:pPr>
        <w:ind w:left="5760" w:hanging="360"/>
      </w:pPr>
      <w:rPr>
        <w:rFonts w:ascii="Courier New" w:hAnsi="Courier New" w:cs="Courier New" w:hint="default"/>
      </w:rPr>
    </w:lvl>
    <w:lvl w:ilvl="8" w:tplc="04250005">
      <w:start w:val="1"/>
      <w:numFmt w:val="bullet"/>
      <w:lvlText w:val=""/>
      <w:lvlJc w:val="left"/>
      <w:pPr>
        <w:ind w:left="6480" w:hanging="360"/>
      </w:pPr>
      <w:rPr>
        <w:rFonts w:ascii="Wingdings" w:hAnsi="Wingdings" w:hint="default"/>
      </w:rPr>
    </w:lvl>
  </w:abstractNum>
  <w:abstractNum w:abstractNumId="24" w15:restartNumberingAfterBreak="0">
    <w:nsid w:val="54C55833"/>
    <w:multiLevelType w:val="hybridMultilevel"/>
    <w:tmpl w:val="4952651A"/>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5" w15:restartNumberingAfterBreak="0">
    <w:nsid w:val="55544520"/>
    <w:multiLevelType w:val="multilevel"/>
    <w:tmpl w:val="F780AD74"/>
    <w:lvl w:ilvl="0">
      <w:start w:val="1"/>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50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591C45CE"/>
    <w:multiLevelType w:val="hybridMultilevel"/>
    <w:tmpl w:val="5BC4F68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7" w15:restartNumberingAfterBreak="0">
    <w:nsid w:val="596C5AFA"/>
    <w:multiLevelType w:val="hybridMultilevel"/>
    <w:tmpl w:val="FFCE161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8" w15:restartNumberingAfterBreak="0">
    <w:nsid w:val="5BDF3180"/>
    <w:multiLevelType w:val="hybridMultilevel"/>
    <w:tmpl w:val="5EB4ABE0"/>
    <w:lvl w:ilvl="0" w:tplc="80ACDA92">
      <w:start w:val="3"/>
      <w:numFmt w:val="bullet"/>
      <w:lvlText w:val=""/>
      <w:lvlJc w:val="left"/>
      <w:pPr>
        <w:ind w:left="1440" w:hanging="360"/>
      </w:pPr>
      <w:rPr>
        <w:rFonts w:ascii="Symbol" w:hAnsi="Symbol" w:hint="default"/>
      </w:rPr>
    </w:lvl>
    <w:lvl w:ilvl="1" w:tplc="04250003" w:tentative="1">
      <w:start w:val="1"/>
      <w:numFmt w:val="bullet"/>
      <w:lvlText w:val="o"/>
      <w:lvlJc w:val="left"/>
      <w:pPr>
        <w:ind w:left="2160" w:hanging="360"/>
      </w:pPr>
      <w:rPr>
        <w:rFonts w:ascii="Courier New" w:hAnsi="Courier New" w:cs="Courier New" w:hint="default"/>
      </w:rPr>
    </w:lvl>
    <w:lvl w:ilvl="2" w:tplc="04250005" w:tentative="1">
      <w:start w:val="1"/>
      <w:numFmt w:val="bullet"/>
      <w:lvlText w:val=""/>
      <w:lvlJc w:val="left"/>
      <w:pPr>
        <w:ind w:left="2880" w:hanging="360"/>
      </w:pPr>
      <w:rPr>
        <w:rFonts w:ascii="Wingdings" w:hAnsi="Wingdings" w:hint="default"/>
      </w:rPr>
    </w:lvl>
    <w:lvl w:ilvl="3" w:tplc="04250001" w:tentative="1">
      <w:start w:val="1"/>
      <w:numFmt w:val="bullet"/>
      <w:lvlText w:val=""/>
      <w:lvlJc w:val="left"/>
      <w:pPr>
        <w:ind w:left="3600" w:hanging="360"/>
      </w:pPr>
      <w:rPr>
        <w:rFonts w:ascii="Symbol" w:hAnsi="Symbol" w:hint="default"/>
      </w:rPr>
    </w:lvl>
    <w:lvl w:ilvl="4" w:tplc="04250003" w:tentative="1">
      <w:start w:val="1"/>
      <w:numFmt w:val="bullet"/>
      <w:lvlText w:val="o"/>
      <w:lvlJc w:val="left"/>
      <w:pPr>
        <w:ind w:left="4320" w:hanging="360"/>
      </w:pPr>
      <w:rPr>
        <w:rFonts w:ascii="Courier New" w:hAnsi="Courier New" w:cs="Courier New" w:hint="default"/>
      </w:rPr>
    </w:lvl>
    <w:lvl w:ilvl="5" w:tplc="04250005" w:tentative="1">
      <w:start w:val="1"/>
      <w:numFmt w:val="bullet"/>
      <w:lvlText w:val=""/>
      <w:lvlJc w:val="left"/>
      <w:pPr>
        <w:ind w:left="5040" w:hanging="360"/>
      </w:pPr>
      <w:rPr>
        <w:rFonts w:ascii="Wingdings" w:hAnsi="Wingdings" w:hint="default"/>
      </w:rPr>
    </w:lvl>
    <w:lvl w:ilvl="6" w:tplc="04250001" w:tentative="1">
      <w:start w:val="1"/>
      <w:numFmt w:val="bullet"/>
      <w:lvlText w:val=""/>
      <w:lvlJc w:val="left"/>
      <w:pPr>
        <w:ind w:left="5760" w:hanging="360"/>
      </w:pPr>
      <w:rPr>
        <w:rFonts w:ascii="Symbol" w:hAnsi="Symbol" w:hint="default"/>
      </w:rPr>
    </w:lvl>
    <w:lvl w:ilvl="7" w:tplc="04250003" w:tentative="1">
      <w:start w:val="1"/>
      <w:numFmt w:val="bullet"/>
      <w:lvlText w:val="o"/>
      <w:lvlJc w:val="left"/>
      <w:pPr>
        <w:ind w:left="6480" w:hanging="360"/>
      </w:pPr>
      <w:rPr>
        <w:rFonts w:ascii="Courier New" w:hAnsi="Courier New" w:cs="Courier New" w:hint="default"/>
      </w:rPr>
    </w:lvl>
    <w:lvl w:ilvl="8" w:tplc="04250005" w:tentative="1">
      <w:start w:val="1"/>
      <w:numFmt w:val="bullet"/>
      <w:lvlText w:val=""/>
      <w:lvlJc w:val="left"/>
      <w:pPr>
        <w:ind w:left="7200" w:hanging="360"/>
      </w:pPr>
      <w:rPr>
        <w:rFonts w:ascii="Wingdings" w:hAnsi="Wingdings" w:hint="default"/>
      </w:rPr>
    </w:lvl>
  </w:abstractNum>
  <w:abstractNum w:abstractNumId="29" w15:restartNumberingAfterBreak="0">
    <w:nsid w:val="64E4426F"/>
    <w:multiLevelType w:val="multilevel"/>
    <w:tmpl w:val="0D84D3D8"/>
    <w:lvl w:ilvl="0">
      <w:start w:val="1"/>
      <w:numFmt w:val="bullet"/>
      <w:pStyle w:val="Table"/>
      <w:lvlText w:val=""/>
      <w:lvlJc w:val="left"/>
      <w:pPr>
        <w:tabs>
          <w:tab w:val="num" w:pos="1979"/>
        </w:tabs>
        <w:ind w:left="1976" w:hanging="357"/>
      </w:pPr>
      <w:rPr>
        <w:rFonts w:ascii="Symbol" w:hAnsi="Symbol" w:hint="default"/>
        <w:color w:val="auto"/>
      </w:rPr>
    </w:lvl>
    <w:lvl w:ilvl="1" w:tentative="1">
      <w:start w:val="1"/>
      <w:numFmt w:val="bullet"/>
      <w:lvlText w:val="o"/>
      <w:lvlJc w:val="left"/>
      <w:pPr>
        <w:tabs>
          <w:tab w:val="num" w:pos="1979"/>
        </w:tabs>
        <w:ind w:left="1979" w:hanging="360"/>
      </w:pPr>
      <w:rPr>
        <w:rFonts w:ascii="Courier New" w:hAnsi="Courier New" w:hint="default"/>
      </w:rPr>
    </w:lvl>
    <w:lvl w:ilvl="2" w:tentative="1">
      <w:start w:val="1"/>
      <w:numFmt w:val="bullet"/>
      <w:lvlText w:val=""/>
      <w:lvlJc w:val="left"/>
      <w:pPr>
        <w:tabs>
          <w:tab w:val="num" w:pos="2699"/>
        </w:tabs>
        <w:ind w:left="2699" w:hanging="360"/>
      </w:pPr>
      <w:rPr>
        <w:rFonts w:ascii="Wingdings" w:hAnsi="Wingdings" w:hint="default"/>
      </w:rPr>
    </w:lvl>
    <w:lvl w:ilvl="3" w:tentative="1">
      <w:start w:val="1"/>
      <w:numFmt w:val="bullet"/>
      <w:lvlText w:val=""/>
      <w:lvlJc w:val="left"/>
      <w:pPr>
        <w:tabs>
          <w:tab w:val="num" w:pos="3419"/>
        </w:tabs>
        <w:ind w:left="3419" w:hanging="360"/>
      </w:pPr>
      <w:rPr>
        <w:rFonts w:ascii="Symbol" w:hAnsi="Symbol" w:hint="default"/>
      </w:rPr>
    </w:lvl>
    <w:lvl w:ilvl="4" w:tentative="1">
      <w:start w:val="1"/>
      <w:numFmt w:val="bullet"/>
      <w:lvlText w:val="o"/>
      <w:lvlJc w:val="left"/>
      <w:pPr>
        <w:tabs>
          <w:tab w:val="num" w:pos="4139"/>
        </w:tabs>
        <w:ind w:left="4139" w:hanging="360"/>
      </w:pPr>
      <w:rPr>
        <w:rFonts w:ascii="Courier New" w:hAnsi="Courier New" w:hint="default"/>
      </w:rPr>
    </w:lvl>
    <w:lvl w:ilvl="5" w:tentative="1">
      <w:start w:val="1"/>
      <w:numFmt w:val="bullet"/>
      <w:lvlText w:val=""/>
      <w:lvlJc w:val="left"/>
      <w:pPr>
        <w:tabs>
          <w:tab w:val="num" w:pos="4859"/>
        </w:tabs>
        <w:ind w:left="4859" w:hanging="360"/>
      </w:pPr>
      <w:rPr>
        <w:rFonts w:ascii="Wingdings" w:hAnsi="Wingdings" w:hint="default"/>
      </w:rPr>
    </w:lvl>
    <w:lvl w:ilvl="6" w:tentative="1">
      <w:start w:val="1"/>
      <w:numFmt w:val="bullet"/>
      <w:lvlText w:val=""/>
      <w:lvlJc w:val="left"/>
      <w:pPr>
        <w:tabs>
          <w:tab w:val="num" w:pos="5579"/>
        </w:tabs>
        <w:ind w:left="5579" w:hanging="360"/>
      </w:pPr>
      <w:rPr>
        <w:rFonts w:ascii="Symbol" w:hAnsi="Symbol" w:hint="default"/>
      </w:rPr>
    </w:lvl>
    <w:lvl w:ilvl="7" w:tentative="1">
      <w:start w:val="1"/>
      <w:numFmt w:val="bullet"/>
      <w:lvlText w:val="o"/>
      <w:lvlJc w:val="left"/>
      <w:pPr>
        <w:tabs>
          <w:tab w:val="num" w:pos="6299"/>
        </w:tabs>
        <w:ind w:left="6299" w:hanging="360"/>
      </w:pPr>
      <w:rPr>
        <w:rFonts w:ascii="Courier New" w:hAnsi="Courier New" w:hint="default"/>
      </w:rPr>
    </w:lvl>
    <w:lvl w:ilvl="8" w:tentative="1">
      <w:start w:val="1"/>
      <w:numFmt w:val="bullet"/>
      <w:lvlText w:val=""/>
      <w:lvlJc w:val="left"/>
      <w:pPr>
        <w:tabs>
          <w:tab w:val="num" w:pos="7019"/>
        </w:tabs>
        <w:ind w:left="7019" w:hanging="360"/>
      </w:pPr>
      <w:rPr>
        <w:rFonts w:ascii="Wingdings" w:hAnsi="Wingdings" w:hint="default"/>
      </w:rPr>
    </w:lvl>
  </w:abstractNum>
  <w:abstractNum w:abstractNumId="30" w15:restartNumberingAfterBreak="0">
    <w:nsid w:val="65A53AA9"/>
    <w:multiLevelType w:val="hybridMultilevel"/>
    <w:tmpl w:val="53625D94"/>
    <w:lvl w:ilvl="0" w:tplc="BF7A512A">
      <w:numFmt w:val="bullet"/>
      <w:lvlText w:val="-"/>
      <w:lvlJc w:val="left"/>
      <w:pPr>
        <w:ind w:left="720" w:hanging="360"/>
      </w:pPr>
      <w:rPr>
        <w:rFonts w:ascii="Trebuchet MS" w:eastAsiaTheme="minorHAnsi" w:hAnsi="Trebuchet MS" w:cs="Times-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1" w15:restartNumberingAfterBreak="0">
    <w:nsid w:val="687F23F6"/>
    <w:multiLevelType w:val="hybridMultilevel"/>
    <w:tmpl w:val="820C7C1E"/>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cs="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cs="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cs="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32" w15:restartNumberingAfterBreak="0">
    <w:nsid w:val="6A8258A1"/>
    <w:multiLevelType w:val="hybridMultilevel"/>
    <w:tmpl w:val="E536E406"/>
    <w:lvl w:ilvl="0" w:tplc="04250011">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3" w15:restartNumberingAfterBreak="0">
    <w:nsid w:val="6C815722"/>
    <w:multiLevelType w:val="hybridMultilevel"/>
    <w:tmpl w:val="828C95BE"/>
    <w:lvl w:ilvl="0" w:tplc="050296C8">
      <w:numFmt w:val="bullet"/>
      <w:pStyle w:val="BodyList"/>
      <w:lvlText w:val="-"/>
      <w:lvlJc w:val="left"/>
      <w:pPr>
        <w:ind w:left="78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250003">
      <w:start w:val="1"/>
      <w:numFmt w:val="bullet"/>
      <w:lvlText w:val="o"/>
      <w:lvlJc w:val="left"/>
      <w:pPr>
        <w:ind w:left="1500" w:hanging="360"/>
      </w:pPr>
      <w:rPr>
        <w:rFonts w:ascii="Courier New" w:hAnsi="Courier New" w:cs="Courier New" w:hint="default"/>
      </w:rPr>
    </w:lvl>
    <w:lvl w:ilvl="2" w:tplc="04250005" w:tentative="1">
      <w:start w:val="1"/>
      <w:numFmt w:val="bullet"/>
      <w:lvlText w:val=""/>
      <w:lvlJc w:val="left"/>
      <w:pPr>
        <w:ind w:left="2220" w:hanging="360"/>
      </w:pPr>
      <w:rPr>
        <w:rFonts w:ascii="Wingdings" w:hAnsi="Wingdings" w:hint="default"/>
      </w:rPr>
    </w:lvl>
    <w:lvl w:ilvl="3" w:tplc="04250001" w:tentative="1">
      <w:start w:val="1"/>
      <w:numFmt w:val="bullet"/>
      <w:lvlText w:val=""/>
      <w:lvlJc w:val="left"/>
      <w:pPr>
        <w:ind w:left="2940" w:hanging="360"/>
      </w:pPr>
      <w:rPr>
        <w:rFonts w:ascii="Symbol" w:hAnsi="Symbol" w:hint="default"/>
      </w:rPr>
    </w:lvl>
    <w:lvl w:ilvl="4" w:tplc="04250003" w:tentative="1">
      <w:start w:val="1"/>
      <w:numFmt w:val="bullet"/>
      <w:lvlText w:val="o"/>
      <w:lvlJc w:val="left"/>
      <w:pPr>
        <w:ind w:left="3660" w:hanging="360"/>
      </w:pPr>
      <w:rPr>
        <w:rFonts w:ascii="Courier New" w:hAnsi="Courier New" w:cs="Courier New" w:hint="default"/>
      </w:rPr>
    </w:lvl>
    <w:lvl w:ilvl="5" w:tplc="04250005" w:tentative="1">
      <w:start w:val="1"/>
      <w:numFmt w:val="bullet"/>
      <w:lvlText w:val=""/>
      <w:lvlJc w:val="left"/>
      <w:pPr>
        <w:ind w:left="4380" w:hanging="360"/>
      </w:pPr>
      <w:rPr>
        <w:rFonts w:ascii="Wingdings" w:hAnsi="Wingdings" w:hint="default"/>
      </w:rPr>
    </w:lvl>
    <w:lvl w:ilvl="6" w:tplc="04250001" w:tentative="1">
      <w:start w:val="1"/>
      <w:numFmt w:val="bullet"/>
      <w:lvlText w:val=""/>
      <w:lvlJc w:val="left"/>
      <w:pPr>
        <w:ind w:left="5100" w:hanging="360"/>
      </w:pPr>
      <w:rPr>
        <w:rFonts w:ascii="Symbol" w:hAnsi="Symbol" w:hint="default"/>
      </w:rPr>
    </w:lvl>
    <w:lvl w:ilvl="7" w:tplc="04250003" w:tentative="1">
      <w:start w:val="1"/>
      <w:numFmt w:val="bullet"/>
      <w:lvlText w:val="o"/>
      <w:lvlJc w:val="left"/>
      <w:pPr>
        <w:ind w:left="5820" w:hanging="360"/>
      </w:pPr>
      <w:rPr>
        <w:rFonts w:ascii="Courier New" w:hAnsi="Courier New" w:cs="Courier New" w:hint="default"/>
      </w:rPr>
    </w:lvl>
    <w:lvl w:ilvl="8" w:tplc="04250005" w:tentative="1">
      <w:start w:val="1"/>
      <w:numFmt w:val="bullet"/>
      <w:lvlText w:val=""/>
      <w:lvlJc w:val="left"/>
      <w:pPr>
        <w:ind w:left="6540" w:hanging="360"/>
      </w:pPr>
      <w:rPr>
        <w:rFonts w:ascii="Wingdings" w:hAnsi="Wingdings" w:hint="default"/>
      </w:rPr>
    </w:lvl>
  </w:abstractNum>
  <w:abstractNum w:abstractNumId="34" w15:restartNumberingAfterBreak="0">
    <w:nsid w:val="73001177"/>
    <w:multiLevelType w:val="multilevel"/>
    <w:tmpl w:val="64E4EAF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35" w15:restartNumberingAfterBreak="0">
    <w:nsid w:val="73C51FD7"/>
    <w:multiLevelType w:val="hybridMultilevel"/>
    <w:tmpl w:val="4A9E2016"/>
    <w:lvl w:ilvl="0" w:tplc="17EC24AE">
      <w:numFmt w:val="bullet"/>
      <w:lvlText w:val="-"/>
      <w:lvlJc w:val="left"/>
      <w:pPr>
        <w:ind w:left="720" w:hanging="360"/>
      </w:pPr>
      <w:rPr>
        <w:rFonts w:ascii="Times New Roman" w:eastAsia="Times New Roman" w:hAnsi="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6" w15:restartNumberingAfterBreak="0">
    <w:nsid w:val="7BBE7C73"/>
    <w:multiLevelType w:val="hybridMultilevel"/>
    <w:tmpl w:val="294478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7" w15:restartNumberingAfterBreak="0">
    <w:nsid w:val="7D556A78"/>
    <w:multiLevelType w:val="hybridMultilevel"/>
    <w:tmpl w:val="3B42BB8A"/>
    <w:lvl w:ilvl="0" w:tplc="04250001">
      <w:start w:val="1"/>
      <w:numFmt w:val="bullet"/>
      <w:lvlText w:val=""/>
      <w:lvlJc w:val="left"/>
      <w:pPr>
        <w:ind w:left="1287" w:hanging="360"/>
      </w:pPr>
      <w:rPr>
        <w:rFonts w:ascii="Symbol" w:hAnsi="Symbol" w:hint="default"/>
      </w:rPr>
    </w:lvl>
    <w:lvl w:ilvl="1" w:tplc="04250003">
      <w:start w:val="1"/>
      <w:numFmt w:val="bullet"/>
      <w:lvlText w:val="o"/>
      <w:lvlJc w:val="left"/>
      <w:pPr>
        <w:ind w:left="2007" w:hanging="360"/>
      </w:pPr>
      <w:rPr>
        <w:rFonts w:ascii="Courier New" w:hAnsi="Courier New" w:cs="Courier New" w:hint="default"/>
      </w:rPr>
    </w:lvl>
    <w:lvl w:ilvl="2" w:tplc="04250005">
      <w:start w:val="1"/>
      <w:numFmt w:val="bullet"/>
      <w:lvlText w:val=""/>
      <w:lvlJc w:val="left"/>
      <w:pPr>
        <w:ind w:left="2727" w:hanging="360"/>
      </w:pPr>
      <w:rPr>
        <w:rFonts w:ascii="Wingdings" w:hAnsi="Wingdings" w:hint="default"/>
      </w:rPr>
    </w:lvl>
    <w:lvl w:ilvl="3" w:tplc="04250001">
      <w:start w:val="1"/>
      <w:numFmt w:val="bullet"/>
      <w:lvlText w:val=""/>
      <w:lvlJc w:val="left"/>
      <w:pPr>
        <w:ind w:left="3447" w:hanging="360"/>
      </w:pPr>
      <w:rPr>
        <w:rFonts w:ascii="Symbol" w:hAnsi="Symbol" w:hint="default"/>
      </w:rPr>
    </w:lvl>
    <w:lvl w:ilvl="4" w:tplc="04250003">
      <w:start w:val="1"/>
      <w:numFmt w:val="bullet"/>
      <w:lvlText w:val="o"/>
      <w:lvlJc w:val="left"/>
      <w:pPr>
        <w:ind w:left="4167" w:hanging="360"/>
      </w:pPr>
      <w:rPr>
        <w:rFonts w:ascii="Courier New" w:hAnsi="Courier New" w:cs="Courier New" w:hint="default"/>
      </w:rPr>
    </w:lvl>
    <w:lvl w:ilvl="5" w:tplc="04250005">
      <w:start w:val="1"/>
      <w:numFmt w:val="bullet"/>
      <w:lvlText w:val=""/>
      <w:lvlJc w:val="left"/>
      <w:pPr>
        <w:ind w:left="4887" w:hanging="360"/>
      </w:pPr>
      <w:rPr>
        <w:rFonts w:ascii="Wingdings" w:hAnsi="Wingdings" w:hint="default"/>
      </w:rPr>
    </w:lvl>
    <w:lvl w:ilvl="6" w:tplc="04250001">
      <w:start w:val="1"/>
      <w:numFmt w:val="bullet"/>
      <w:lvlText w:val=""/>
      <w:lvlJc w:val="left"/>
      <w:pPr>
        <w:ind w:left="5607" w:hanging="360"/>
      </w:pPr>
      <w:rPr>
        <w:rFonts w:ascii="Symbol" w:hAnsi="Symbol" w:hint="default"/>
      </w:rPr>
    </w:lvl>
    <w:lvl w:ilvl="7" w:tplc="04250003">
      <w:start w:val="1"/>
      <w:numFmt w:val="bullet"/>
      <w:lvlText w:val="o"/>
      <w:lvlJc w:val="left"/>
      <w:pPr>
        <w:ind w:left="6327" w:hanging="360"/>
      </w:pPr>
      <w:rPr>
        <w:rFonts w:ascii="Courier New" w:hAnsi="Courier New" w:cs="Courier New" w:hint="default"/>
      </w:rPr>
    </w:lvl>
    <w:lvl w:ilvl="8" w:tplc="04250005">
      <w:start w:val="1"/>
      <w:numFmt w:val="bullet"/>
      <w:lvlText w:val=""/>
      <w:lvlJc w:val="left"/>
      <w:pPr>
        <w:ind w:left="7047" w:hanging="360"/>
      </w:pPr>
      <w:rPr>
        <w:rFonts w:ascii="Wingdings" w:hAnsi="Wingdings" w:hint="default"/>
      </w:rPr>
    </w:lvl>
  </w:abstractNum>
  <w:num w:numId="1">
    <w:abstractNumId w:val="34"/>
  </w:num>
  <w:num w:numId="2">
    <w:abstractNumId w:val="12"/>
  </w:num>
  <w:num w:numId="3">
    <w:abstractNumId w:val="29"/>
  </w:num>
  <w:num w:numId="4">
    <w:abstractNumId w:val="0"/>
  </w:num>
  <w:num w:numId="5">
    <w:abstractNumId w:val="33"/>
  </w:num>
  <w:num w:numId="6">
    <w:abstractNumId w:val="24"/>
  </w:num>
  <w:num w:numId="7">
    <w:abstractNumId w:val="26"/>
  </w:num>
  <w:num w:numId="8">
    <w:abstractNumId w:val="5"/>
  </w:num>
  <w:num w:numId="9">
    <w:abstractNumId w:val="20"/>
  </w:num>
  <w:num w:numId="10">
    <w:abstractNumId w:val="28"/>
  </w:num>
  <w:num w:numId="11">
    <w:abstractNumId w:val="6"/>
  </w:num>
  <w:num w:numId="12">
    <w:abstractNumId w:val="14"/>
  </w:num>
  <w:num w:numId="13">
    <w:abstractNumId w:val="8"/>
  </w:num>
  <w:num w:numId="14">
    <w:abstractNumId w:val="21"/>
  </w:num>
  <w:num w:numId="15">
    <w:abstractNumId w:val="35"/>
  </w:num>
  <w:num w:numId="16">
    <w:abstractNumId w:val="19"/>
  </w:num>
  <w:num w:numId="17">
    <w:abstractNumId w:val="18"/>
  </w:num>
  <w:num w:numId="18">
    <w:abstractNumId w:val="32"/>
  </w:num>
  <w:num w:numId="19">
    <w:abstractNumId w:val="27"/>
  </w:num>
  <w:num w:numId="20">
    <w:abstractNumId w:val="15"/>
  </w:num>
  <w:num w:numId="21">
    <w:abstractNumId w:val="16"/>
  </w:num>
  <w:num w:numId="22">
    <w:abstractNumId w:val="11"/>
  </w:num>
  <w:num w:numId="23">
    <w:abstractNumId w:val="23"/>
  </w:num>
  <w:num w:numId="24">
    <w:abstractNumId w:val="4"/>
  </w:num>
  <w:num w:numId="25">
    <w:abstractNumId w:val="22"/>
  </w:num>
  <w:num w:numId="26">
    <w:abstractNumId w:val="7"/>
  </w:num>
  <w:num w:numId="27">
    <w:abstractNumId w:val="36"/>
  </w:num>
  <w:num w:numId="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7"/>
  </w:num>
  <w:num w:numId="30">
    <w:abstractNumId w:val="37"/>
  </w:num>
  <w:num w:numId="31">
    <w:abstractNumId w:val="10"/>
  </w:num>
  <w:num w:numId="32">
    <w:abstractNumId w:val="33"/>
  </w:num>
  <w:num w:numId="33">
    <w:abstractNumId w:val="33"/>
  </w:num>
  <w:num w:numId="34">
    <w:abstractNumId w:val="9"/>
  </w:num>
  <w:num w:numId="35">
    <w:abstractNumId w:val="30"/>
  </w:num>
  <w:num w:numId="3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1"/>
  </w:num>
  <w:num w:numId="38">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proofState w:spelling="clean" w:grammar="clean"/>
  <w:defaultTabStop w:val="720"/>
  <w:hyphenationZone w:val="425"/>
  <w:noPunctuationKerning/>
  <w:characterSpacingControl w:val="doNotCompress"/>
  <w:hdrShapeDefaults>
    <o:shapedefaults v:ext="edit" spidmax="3287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637B"/>
    <w:rsid w:val="0000022E"/>
    <w:rsid w:val="00000972"/>
    <w:rsid w:val="00000F58"/>
    <w:rsid w:val="000013EB"/>
    <w:rsid w:val="000013F1"/>
    <w:rsid w:val="000014FC"/>
    <w:rsid w:val="0000195C"/>
    <w:rsid w:val="00001F75"/>
    <w:rsid w:val="00001FF2"/>
    <w:rsid w:val="000023A7"/>
    <w:rsid w:val="00002442"/>
    <w:rsid w:val="000026F2"/>
    <w:rsid w:val="00002DE2"/>
    <w:rsid w:val="00003114"/>
    <w:rsid w:val="0000367E"/>
    <w:rsid w:val="0000430C"/>
    <w:rsid w:val="00004B57"/>
    <w:rsid w:val="0000575B"/>
    <w:rsid w:val="00006073"/>
    <w:rsid w:val="000064B6"/>
    <w:rsid w:val="00006600"/>
    <w:rsid w:val="00006B6D"/>
    <w:rsid w:val="00007B97"/>
    <w:rsid w:val="00011025"/>
    <w:rsid w:val="0001175E"/>
    <w:rsid w:val="00011C98"/>
    <w:rsid w:val="00012F7E"/>
    <w:rsid w:val="00013BB0"/>
    <w:rsid w:val="00014DF0"/>
    <w:rsid w:val="00014DFE"/>
    <w:rsid w:val="000155A0"/>
    <w:rsid w:val="00020EA6"/>
    <w:rsid w:val="00021CC7"/>
    <w:rsid w:val="00022AFC"/>
    <w:rsid w:val="00023219"/>
    <w:rsid w:val="00023DAD"/>
    <w:rsid w:val="000248DA"/>
    <w:rsid w:val="00026944"/>
    <w:rsid w:val="00027606"/>
    <w:rsid w:val="00027B3D"/>
    <w:rsid w:val="00031D1D"/>
    <w:rsid w:val="00032926"/>
    <w:rsid w:val="00032D0C"/>
    <w:rsid w:val="00033791"/>
    <w:rsid w:val="00033EBE"/>
    <w:rsid w:val="00034994"/>
    <w:rsid w:val="00035C91"/>
    <w:rsid w:val="0003611B"/>
    <w:rsid w:val="000364EE"/>
    <w:rsid w:val="00040043"/>
    <w:rsid w:val="000401A4"/>
    <w:rsid w:val="00040BDB"/>
    <w:rsid w:val="00042F8B"/>
    <w:rsid w:val="00043314"/>
    <w:rsid w:val="00043C9D"/>
    <w:rsid w:val="000457D3"/>
    <w:rsid w:val="00045BD7"/>
    <w:rsid w:val="00045D61"/>
    <w:rsid w:val="000468A8"/>
    <w:rsid w:val="00046A9A"/>
    <w:rsid w:val="00051D35"/>
    <w:rsid w:val="000537D4"/>
    <w:rsid w:val="000546D7"/>
    <w:rsid w:val="000566B0"/>
    <w:rsid w:val="000607A3"/>
    <w:rsid w:val="0006086A"/>
    <w:rsid w:val="00061516"/>
    <w:rsid w:val="00061967"/>
    <w:rsid w:val="0006309D"/>
    <w:rsid w:val="000642B6"/>
    <w:rsid w:val="00064D75"/>
    <w:rsid w:val="00065956"/>
    <w:rsid w:val="00067F12"/>
    <w:rsid w:val="0007001A"/>
    <w:rsid w:val="00071125"/>
    <w:rsid w:val="000718A9"/>
    <w:rsid w:val="0007196B"/>
    <w:rsid w:val="000722D4"/>
    <w:rsid w:val="00072C6E"/>
    <w:rsid w:val="000748A6"/>
    <w:rsid w:val="000749B7"/>
    <w:rsid w:val="00075BC7"/>
    <w:rsid w:val="000767D5"/>
    <w:rsid w:val="00076877"/>
    <w:rsid w:val="00077D8A"/>
    <w:rsid w:val="000801EA"/>
    <w:rsid w:val="00080410"/>
    <w:rsid w:val="00080CC0"/>
    <w:rsid w:val="00080CEC"/>
    <w:rsid w:val="00080F71"/>
    <w:rsid w:val="000810A1"/>
    <w:rsid w:val="0008121C"/>
    <w:rsid w:val="00081AE5"/>
    <w:rsid w:val="0008224E"/>
    <w:rsid w:val="00082F85"/>
    <w:rsid w:val="00085162"/>
    <w:rsid w:val="00087C07"/>
    <w:rsid w:val="00087C68"/>
    <w:rsid w:val="00087D31"/>
    <w:rsid w:val="00087D90"/>
    <w:rsid w:val="00087E29"/>
    <w:rsid w:val="00090895"/>
    <w:rsid w:val="000908B8"/>
    <w:rsid w:val="000921BC"/>
    <w:rsid w:val="000923AC"/>
    <w:rsid w:val="0009246B"/>
    <w:rsid w:val="000925A8"/>
    <w:rsid w:val="0009265E"/>
    <w:rsid w:val="00092A10"/>
    <w:rsid w:val="00092CB6"/>
    <w:rsid w:val="0009378B"/>
    <w:rsid w:val="000954FC"/>
    <w:rsid w:val="00095A83"/>
    <w:rsid w:val="00097BA1"/>
    <w:rsid w:val="000A0435"/>
    <w:rsid w:val="000A086B"/>
    <w:rsid w:val="000A0AA9"/>
    <w:rsid w:val="000A0E3D"/>
    <w:rsid w:val="000A1101"/>
    <w:rsid w:val="000A1B5D"/>
    <w:rsid w:val="000A2249"/>
    <w:rsid w:val="000A2F37"/>
    <w:rsid w:val="000A374D"/>
    <w:rsid w:val="000A3931"/>
    <w:rsid w:val="000A5C50"/>
    <w:rsid w:val="000A65E6"/>
    <w:rsid w:val="000A67A7"/>
    <w:rsid w:val="000A77F2"/>
    <w:rsid w:val="000A7CAB"/>
    <w:rsid w:val="000B0A23"/>
    <w:rsid w:val="000B0CF2"/>
    <w:rsid w:val="000B2049"/>
    <w:rsid w:val="000B2B5D"/>
    <w:rsid w:val="000B3A19"/>
    <w:rsid w:val="000B4BF1"/>
    <w:rsid w:val="000B4CC7"/>
    <w:rsid w:val="000B5182"/>
    <w:rsid w:val="000B5876"/>
    <w:rsid w:val="000B658D"/>
    <w:rsid w:val="000C0284"/>
    <w:rsid w:val="000C0584"/>
    <w:rsid w:val="000C0A5A"/>
    <w:rsid w:val="000C0AA5"/>
    <w:rsid w:val="000C0C42"/>
    <w:rsid w:val="000C1212"/>
    <w:rsid w:val="000C1CE2"/>
    <w:rsid w:val="000C1E09"/>
    <w:rsid w:val="000C3544"/>
    <w:rsid w:val="000C36CA"/>
    <w:rsid w:val="000C3874"/>
    <w:rsid w:val="000C38DF"/>
    <w:rsid w:val="000C483A"/>
    <w:rsid w:val="000C4B4F"/>
    <w:rsid w:val="000C4DB3"/>
    <w:rsid w:val="000C73B6"/>
    <w:rsid w:val="000C79B0"/>
    <w:rsid w:val="000C7C7C"/>
    <w:rsid w:val="000D124C"/>
    <w:rsid w:val="000D203B"/>
    <w:rsid w:val="000D20BA"/>
    <w:rsid w:val="000D3444"/>
    <w:rsid w:val="000D3B59"/>
    <w:rsid w:val="000D44FC"/>
    <w:rsid w:val="000D4800"/>
    <w:rsid w:val="000D4ACC"/>
    <w:rsid w:val="000D4C47"/>
    <w:rsid w:val="000D553F"/>
    <w:rsid w:val="000D6390"/>
    <w:rsid w:val="000D642A"/>
    <w:rsid w:val="000D6869"/>
    <w:rsid w:val="000D7AF4"/>
    <w:rsid w:val="000E0F16"/>
    <w:rsid w:val="000E3375"/>
    <w:rsid w:val="000E535F"/>
    <w:rsid w:val="000E5700"/>
    <w:rsid w:val="000E5B02"/>
    <w:rsid w:val="000E62DD"/>
    <w:rsid w:val="000E6FFE"/>
    <w:rsid w:val="000E713D"/>
    <w:rsid w:val="000F0022"/>
    <w:rsid w:val="000F0273"/>
    <w:rsid w:val="000F045F"/>
    <w:rsid w:val="000F091A"/>
    <w:rsid w:val="000F093A"/>
    <w:rsid w:val="000F19F4"/>
    <w:rsid w:val="000F24E8"/>
    <w:rsid w:val="000F3748"/>
    <w:rsid w:val="000F517D"/>
    <w:rsid w:val="000F553F"/>
    <w:rsid w:val="000F67B5"/>
    <w:rsid w:val="000F6D08"/>
    <w:rsid w:val="000F7010"/>
    <w:rsid w:val="000F7319"/>
    <w:rsid w:val="00100B75"/>
    <w:rsid w:val="00100C38"/>
    <w:rsid w:val="00101C85"/>
    <w:rsid w:val="0010247E"/>
    <w:rsid w:val="00103283"/>
    <w:rsid w:val="0010739E"/>
    <w:rsid w:val="001077F0"/>
    <w:rsid w:val="001120AE"/>
    <w:rsid w:val="00113B65"/>
    <w:rsid w:val="00113C54"/>
    <w:rsid w:val="00114460"/>
    <w:rsid w:val="001150AB"/>
    <w:rsid w:val="00116317"/>
    <w:rsid w:val="001168B7"/>
    <w:rsid w:val="00116D86"/>
    <w:rsid w:val="00117B25"/>
    <w:rsid w:val="00120100"/>
    <w:rsid w:val="0012136A"/>
    <w:rsid w:val="001220BA"/>
    <w:rsid w:val="001223E1"/>
    <w:rsid w:val="0012392F"/>
    <w:rsid w:val="00125131"/>
    <w:rsid w:val="00126A40"/>
    <w:rsid w:val="00130124"/>
    <w:rsid w:val="00130991"/>
    <w:rsid w:val="001314D3"/>
    <w:rsid w:val="0013186F"/>
    <w:rsid w:val="00131961"/>
    <w:rsid w:val="00131D22"/>
    <w:rsid w:val="00131E4D"/>
    <w:rsid w:val="001333C4"/>
    <w:rsid w:val="00133AFC"/>
    <w:rsid w:val="00135D77"/>
    <w:rsid w:val="001372B3"/>
    <w:rsid w:val="00137833"/>
    <w:rsid w:val="00140222"/>
    <w:rsid w:val="00140686"/>
    <w:rsid w:val="00140840"/>
    <w:rsid w:val="001413D9"/>
    <w:rsid w:val="00141995"/>
    <w:rsid w:val="00142FEE"/>
    <w:rsid w:val="001431ED"/>
    <w:rsid w:val="001434D4"/>
    <w:rsid w:val="0014354C"/>
    <w:rsid w:val="00143715"/>
    <w:rsid w:val="00143781"/>
    <w:rsid w:val="001452AF"/>
    <w:rsid w:val="00145BC0"/>
    <w:rsid w:val="0014698D"/>
    <w:rsid w:val="00147311"/>
    <w:rsid w:val="0014761F"/>
    <w:rsid w:val="00150176"/>
    <w:rsid w:val="0015132E"/>
    <w:rsid w:val="00152B2B"/>
    <w:rsid w:val="00153725"/>
    <w:rsid w:val="00154468"/>
    <w:rsid w:val="001546D0"/>
    <w:rsid w:val="00154B50"/>
    <w:rsid w:val="0015529E"/>
    <w:rsid w:val="001553A8"/>
    <w:rsid w:val="00155547"/>
    <w:rsid w:val="00155C44"/>
    <w:rsid w:val="00156582"/>
    <w:rsid w:val="001569FC"/>
    <w:rsid w:val="001575C1"/>
    <w:rsid w:val="00160E3C"/>
    <w:rsid w:val="00161969"/>
    <w:rsid w:val="001619E9"/>
    <w:rsid w:val="00161B89"/>
    <w:rsid w:val="00161F36"/>
    <w:rsid w:val="00162E00"/>
    <w:rsid w:val="00163ED0"/>
    <w:rsid w:val="001652EC"/>
    <w:rsid w:val="00165E08"/>
    <w:rsid w:val="0016637B"/>
    <w:rsid w:val="00166A96"/>
    <w:rsid w:val="00166B80"/>
    <w:rsid w:val="00166CE4"/>
    <w:rsid w:val="00166FB5"/>
    <w:rsid w:val="00167142"/>
    <w:rsid w:val="001676EE"/>
    <w:rsid w:val="00167ADC"/>
    <w:rsid w:val="001729DB"/>
    <w:rsid w:val="0017316E"/>
    <w:rsid w:val="001739DF"/>
    <w:rsid w:val="0017402A"/>
    <w:rsid w:val="00174440"/>
    <w:rsid w:val="00175BAC"/>
    <w:rsid w:val="001777C3"/>
    <w:rsid w:val="00177AB6"/>
    <w:rsid w:val="00180BB0"/>
    <w:rsid w:val="0018132A"/>
    <w:rsid w:val="00182853"/>
    <w:rsid w:val="00182A0E"/>
    <w:rsid w:val="00183697"/>
    <w:rsid w:val="001846C4"/>
    <w:rsid w:val="00185DB3"/>
    <w:rsid w:val="00185E9F"/>
    <w:rsid w:val="00186837"/>
    <w:rsid w:val="00187AD0"/>
    <w:rsid w:val="00187D44"/>
    <w:rsid w:val="00187DA7"/>
    <w:rsid w:val="00191BE4"/>
    <w:rsid w:val="00191F18"/>
    <w:rsid w:val="00192597"/>
    <w:rsid w:val="001925C2"/>
    <w:rsid w:val="00192BCE"/>
    <w:rsid w:val="00192F28"/>
    <w:rsid w:val="001933F7"/>
    <w:rsid w:val="001935DE"/>
    <w:rsid w:val="0019393D"/>
    <w:rsid w:val="00193F53"/>
    <w:rsid w:val="001950A8"/>
    <w:rsid w:val="00195327"/>
    <w:rsid w:val="00195455"/>
    <w:rsid w:val="00195D8F"/>
    <w:rsid w:val="00196C51"/>
    <w:rsid w:val="00197FAF"/>
    <w:rsid w:val="001A27AE"/>
    <w:rsid w:val="001A2D1C"/>
    <w:rsid w:val="001A3146"/>
    <w:rsid w:val="001A46FF"/>
    <w:rsid w:val="001A4D21"/>
    <w:rsid w:val="001A5ECA"/>
    <w:rsid w:val="001A65DA"/>
    <w:rsid w:val="001A72F7"/>
    <w:rsid w:val="001A74BD"/>
    <w:rsid w:val="001A76C4"/>
    <w:rsid w:val="001A7B93"/>
    <w:rsid w:val="001B2314"/>
    <w:rsid w:val="001B24E9"/>
    <w:rsid w:val="001B2652"/>
    <w:rsid w:val="001B49E7"/>
    <w:rsid w:val="001B5901"/>
    <w:rsid w:val="001B684F"/>
    <w:rsid w:val="001B69D2"/>
    <w:rsid w:val="001B75FB"/>
    <w:rsid w:val="001B7BDD"/>
    <w:rsid w:val="001B7EB6"/>
    <w:rsid w:val="001C0152"/>
    <w:rsid w:val="001C2881"/>
    <w:rsid w:val="001C2CA5"/>
    <w:rsid w:val="001C30D4"/>
    <w:rsid w:val="001C35F9"/>
    <w:rsid w:val="001C3658"/>
    <w:rsid w:val="001C397A"/>
    <w:rsid w:val="001C445F"/>
    <w:rsid w:val="001C462F"/>
    <w:rsid w:val="001C6B0E"/>
    <w:rsid w:val="001D0173"/>
    <w:rsid w:val="001D1286"/>
    <w:rsid w:val="001D174F"/>
    <w:rsid w:val="001D3543"/>
    <w:rsid w:val="001D3A04"/>
    <w:rsid w:val="001D4AF8"/>
    <w:rsid w:val="001D6015"/>
    <w:rsid w:val="001D6958"/>
    <w:rsid w:val="001D7140"/>
    <w:rsid w:val="001E004A"/>
    <w:rsid w:val="001E0A62"/>
    <w:rsid w:val="001E0F36"/>
    <w:rsid w:val="001E114B"/>
    <w:rsid w:val="001E11DB"/>
    <w:rsid w:val="001E167D"/>
    <w:rsid w:val="001E3106"/>
    <w:rsid w:val="001E3370"/>
    <w:rsid w:val="001E3A1C"/>
    <w:rsid w:val="001E4C23"/>
    <w:rsid w:val="001E513E"/>
    <w:rsid w:val="001E6439"/>
    <w:rsid w:val="001E66D3"/>
    <w:rsid w:val="001E7F4F"/>
    <w:rsid w:val="001F02B6"/>
    <w:rsid w:val="001F0372"/>
    <w:rsid w:val="001F0D55"/>
    <w:rsid w:val="001F12BE"/>
    <w:rsid w:val="001F2DCD"/>
    <w:rsid w:val="001F3AC2"/>
    <w:rsid w:val="001F7A1C"/>
    <w:rsid w:val="00200931"/>
    <w:rsid w:val="00200A64"/>
    <w:rsid w:val="002011CD"/>
    <w:rsid w:val="00201942"/>
    <w:rsid w:val="00202148"/>
    <w:rsid w:val="002036B1"/>
    <w:rsid w:val="002053E6"/>
    <w:rsid w:val="00205532"/>
    <w:rsid w:val="00207BF4"/>
    <w:rsid w:val="00210862"/>
    <w:rsid w:val="00210B8D"/>
    <w:rsid w:val="002115D2"/>
    <w:rsid w:val="00212621"/>
    <w:rsid w:val="00213234"/>
    <w:rsid w:val="0021365F"/>
    <w:rsid w:val="00213689"/>
    <w:rsid w:val="00213BE2"/>
    <w:rsid w:val="00214035"/>
    <w:rsid w:val="00214638"/>
    <w:rsid w:val="00215943"/>
    <w:rsid w:val="002174E4"/>
    <w:rsid w:val="00217C77"/>
    <w:rsid w:val="00217E19"/>
    <w:rsid w:val="00220105"/>
    <w:rsid w:val="00220AF5"/>
    <w:rsid w:val="00220AF8"/>
    <w:rsid w:val="0022205B"/>
    <w:rsid w:val="00222471"/>
    <w:rsid w:val="00222845"/>
    <w:rsid w:val="00223EDC"/>
    <w:rsid w:val="002240A5"/>
    <w:rsid w:val="00224C41"/>
    <w:rsid w:val="00224EC5"/>
    <w:rsid w:val="002270E0"/>
    <w:rsid w:val="002270EC"/>
    <w:rsid w:val="00227C11"/>
    <w:rsid w:val="002314A8"/>
    <w:rsid w:val="00232763"/>
    <w:rsid w:val="00233894"/>
    <w:rsid w:val="00233949"/>
    <w:rsid w:val="00234B33"/>
    <w:rsid w:val="00235443"/>
    <w:rsid w:val="00235E80"/>
    <w:rsid w:val="00235EF1"/>
    <w:rsid w:val="002366C7"/>
    <w:rsid w:val="00236B0A"/>
    <w:rsid w:val="00236C71"/>
    <w:rsid w:val="002372C6"/>
    <w:rsid w:val="00237404"/>
    <w:rsid w:val="002400DF"/>
    <w:rsid w:val="002402BA"/>
    <w:rsid w:val="00240666"/>
    <w:rsid w:val="00240C98"/>
    <w:rsid w:val="00240D4C"/>
    <w:rsid w:val="00240F00"/>
    <w:rsid w:val="0024193A"/>
    <w:rsid w:val="0024296D"/>
    <w:rsid w:val="002442CA"/>
    <w:rsid w:val="002462EF"/>
    <w:rsid w:val="00247659"/>
    <w:rsid w:val="0025070F"/>
    <w:rsid w:val="00250780"/>
    <w:rsid w:val="00250C9B"/>
    <w:rsid w:val="00251BBC"/>
    <w:rsid w:val="00251E78"/>
    <w:rsid w:val="00252C5F"/>
    <w:rsid w:val="00253A34"/>
    <w:rsid w:val="00253A97"/>
    <w:rsid w:val="00255E55"/>
    <w:rsid w:val="00256807"/>
    <w:rsid w:val="00256B69"/>
    <w:rsid w:val="002572C4"/>
    <w:rsid w:val="002576A0"/>
    <w:rsid w:val="00260B57"/>
    <w:rsid w:val="00260EAC"/>
    <w:rsid w:val="00260FA2"/>
    <w:rsid w:val="0026136F"/>
    <w:rsid w:val="0026139C"/>
    <w:rsid w:val="00261D38"/>
    <w:rsid w:val="002622D8"/>
    <w:rsid w:val="0026358F"/>
    <w:rsid w:val="00263774"/>
    <w:rsid w:val="0026416E"/>
    <w:rsid w:val="00265B34"/>
    <w:rsid w:val="0026689E"/>
    <w:rsid w:val="00266C97"/>
    <w:rsid w:val="00266EC4"/>
    <w:rsid w:val="00270BE6"/>
    <w:rsid w:val="00271207"/>
    <w:rsid w:val="0027190B"/>
    <w:rsid w:val="002729FD"/>
    <w:rsid w:val="00274648"/>
    <w:rsid w:val="00275CC9"/>
    <w:rsid w:val="002806B8"/>
    <w:rsid w:val="00280796"/>
    <w:rsid w:val="00280950"/>
    <w:rsid w:val="00280A0C"/>
    <w:rsid w:val="00280CB9"/>
    <w:rsid w:val="002810CA"/>
    <w:rsid w:val="002811EF"/>
    <w:rsid w:val="00281459"/>
    <w:rsid w:val="00281750"/>
    <w:rsid w:val="00281F09"/>
    <w:rsid w:val="00282423"/>
    <w:rsid w:val="00283200"/>
    <w:rsid w:val="002859DF"/>
    <w:rsid w:val="0028603D"/>
    <w:rsid w:val="002868A7"/>
    <w:rsid w:val="00287111"/>
    <w:rsid w:val="00287234"/>
    <w:rsid w:val="00291082"/>
    <w:rsid w:val="002913D1"/>
    <w:rsid w:val="00291D08"/>
    <w:rsid w:val="0029394D"/>
    <w:rsid w:val="00293E55"/>
    <w:rsid w:val="00293E95"/>
    <w:rsid w:val="0029455D"/>
    <w:rsid w:val="00294838"/>
    <w:rsid w:val="00294A3F"/>
    <w:rsid w:val="002954A1"/>
    <w:rsid w:val="002957CB"/>
    <w:rsid w:val="002975BF"/>
    <w:rsid w:val="002A00EB"/>
    <w:rsid w:val="002A023B"/>
    <w:rsid w:val="002A06EC"/>
    <w:rsid w:val="002A366D"/>
    <w:rsid w:val="002A39AF"/>
    <w:rsid w:val="002A432E"/>
    <w:rsid w:val="002A5C6C"/>
    <w:rsid w:val="002A608E"/>
    <w:rsid w:val="002A6D57"/>
    <w:rsid w:val="002A6FA9"/>
    <w:rsid w:val="002A6FFE"/>
    <w:rsid w:val="002A71CF"/>
    <w:rsid w:val="002B2BF4"/>
    <w:rsid w:val="002B2D5C"/>
    <w:rsid w:val="002B312D"/>
    <w:rsid w:val="002B3919"/>
    <w:rsid w:val="002B3B95"/>
    <w:rsid w:val="002B4049"/>
    <w:rsid w:val="002B421B"/>
    <w:rsid w:val="002B4C62"/>
    <w:rsid w:val="002B4D4B"/>
    <w:rsid w:val="002B52B6"/>
    <w:rsid w:val="002B582F"/>
    <w:rsid w:val="002B5C83"/>
    <w:rsid w:val="002B74DE"/>
    <w:rsid w:val="002B78FA"/>
    <w:rsid w:val="002C0D35"/>
    <w:rsid w:val="002C110F"/>
    <w:rsid w:val="002C2C64"/>
    <w:rsid w:val="002C2D86"/>
    <w:rsid w:val="002C3140"/>
    <w:rsid w:val="002C598E"/>
    <w:rsid w:val="002C61D1"/>
    <w:rsid w:val="002C7FAD"/>
    <w:rsid w:val="002C7FD8"/>
    <w:rsid w:val="002D0CCC"/>
    <w:rsid w:val="002D1789"/>
    <w:rsid w:val="002D1A2A"/>
    <w:rsid w:val="002D35A6"/>
    <w:rsid w:val="002D38BC"/>
    <w:rsid w:val="002D39C6"/>
    <w:rsid w:val="002D3AC0"/>
    <w:rsid w:val="002D43C5"/>
    <w:rsid w:val="002D5489"/>
    <w:rsid w:val="002D6AB5"/>
    <w:rsid w:val="002D733A"/>
    <w:rsid w:val="002D795D"/>
    <w:rsid w:val="002E14EC"/>
    <w:rsid w:val="002E16E8"/>
    <w:rsid w:val="002E29AF"/>
    <w:rsid w:val="002E2F95"/>
    <w:rsid w:val="002E3C1F"/>
    <w:rsid w:val="002E60E4"/>
    <w:rsid w:val="002E6E07"/>
    <w:rsid w:val="002E7A78"/>
    <w:rsid w:val="002F0D06"/>
    <w:rsid w:val="002F100E"/>
    <w:rsid w:val="002F1373"/>
    <w:rsid w:val="002F1874"/>
    <w:rsid w:val="002F214B"/>
    <w:rsid w:val="002F2DB3"/>
    <w:rsid w:val="002F4774"/>
    <w:rsid w:val="002F4C51"/>
    <w:rsid w:val="002F5A49"/>
    <w:rsid w:val="002F5DC5"/>
    <w:rsid w:val="002F6473"/>
    <w:rsid w:val="002F706E"/>
    <w:rsid w:val="002F751F"/>
    <w:rsid w:val="002F7950"/>
    <w:rsid w:val="002F7EDD"/>
    <w:rsid w:val="00300412"/>
    <w:rsid w:val="00300DDE"/>
    <w:rsid w:val="0030105F"/>
    <w:rsid w:val="00301BE2"/>
    <w:rsid w:val="003028A2"/>
    <w:rsid w:val="00303E5B"/>
    <w:rsid w:val="003041A3"/>
    <w:rsid w:val="00304E26"/>
    <w:rsid w:val="0030535B"/>
    <w:rsid w:val="00305BEC"/>
    <w:rsid w:val="003078E2"/>
    <w:rsid w:val="00307BEF"/>
    <w:rsid w:val="003108A9"/>
    <w:rsid w:val="003113CF"/>
    <w:rsid w:val="003123BF"/>
    <w:rsid w:val="00312BC1"/>
    <w:rsid w:val="00312F25"/>
    <w:rsid w:val="00313129"/>
    <w:rsid w:val="00313F71"/>
    <w:rsid w:val="00315FF3"/>
    <w:rsid w:val="00317557"/>
    <w:rsid w:val="00317581"/>
    <w:rsid w:val="00317E24"/>
    <w:rsid w:val="003201F3"/>
    <w:rsid w:val="003206D3"/>
    <w:rsid w:val="00320A12"/>
    <w:rsid w:val="00320A3E"/>
    <w:rsid w:val="003210CE"/>
    <w:rsid w:val="003216BB"/>
    <w:rsid w:val="003238A9"/>
    <w:rsid w:val="00324CBC"/>
    <w:rsid w:val="003255AD"/>
    <w:rsid w:val="00325CEE"/>
    <w:rsid w:val="00326273"/>
    <w:rsid w:val="0032650A"/>
    <w:rsid w:val="00326D86"/>
    <w:rsid w:val="00327E17"/>
    <w:rsid w:val="003315B9"/>
    <w:rsid w:val="00334D06"/>
    <w:rsid w:val="00335C66"/>
    <w:rsid w:val="0033605E"/>
    <w:rsid w:val="00337DF9"/>
    <w:rsid w:val="0034049A"/>
    <w:rsid w:val="00340C73"/>
    <w:rsid w:val="0034281D"/>
    <w:rsid w:val="00342AD9"/>
    <w:rsid w:val="00342BD0"/>
    <w:rsid w:val="0034493D"/>
    <w:rsid w:val="00344C0E"/>
    <w:rsid w:val="0034505C"/>
    <w:rsid w:val="003450C7"/>
    <w:rsid w:val="00345428"/>
    <w:rsid w:val="00346369"/>
    <w:rsid w:val="00347909"/>
    <w:rsid w:val="00347B12"/>
    <w:rsid w:val="0035095A"/>
    <w:rsid w:val="00351481"/>
    <w:rsid w:val="003525B6"/>
    <w:rsid w:val="003532A2"/>
    <w:rsid w:val="00354523"/>
    <w:rsid w:val="00355111"/>
    <w:rsid w:val="00355220"/>
    <w:rsid w:val="00355570"/>
    <w:rsid w:val="00355AC3"/>
    <w:rsid w:val="00356EB9"/>
    <w:rsid w:val="003576DB"/>
    <w:rsid w:val="00360AC9"/>
    <w:rsid w:val="00360D5F"/>
    <w:rsid w:val="00360D73"/>
    <w:rsid w:val="00361CED"/>
    <w:rsid w:val="003636C7"/>
    <w:rsid w:val="00363DF2"/>
    <w:rsid w:val="003645E9"/>
    <w:rsid w:val="0036486C"/>
    <w:rsid w:val="003654B3"/>
    <w:rsid w:val="00366BF0"/>
    <w:rsid w:val="00367861"/>
    <w:rsid w:val="00370007"/>
    <w:rsid w:val="00370346"/>
    <w:rsid w:val="00370B0F"/>
    <w:rsid w:val="00371733"/>
    <w:rsid w:val="00371966"/>
    <w:rsid w:val="003724DA"/>
    <w:rsid w:val="003731A9"/>
    <w:rsid w:val="003740D0"/>
    <w:rsid w:val="003753F0"/>
    <w:rsid w:val="0037582F"/>
    <w:rsid w:val="00376A7F"/>
    <w:rsid w:val="00377245"/>
    <w:rsid w:val="00377BAD"/>
    <w:rsid w:val="00377E1F"/>
    <w:rsid w:val="0038076A"/>
    <w:rsid w:val="003813E2"/>
    <w:rsid w:val="0038141E"/>
    <w:rsid w:val="003836D8"/>
    <w:rsid w:val="0038460C"/>
    <w:rsid w:val="00384D0E"/>
    <w:rsid w:val="0038716A"/>
    <w:rsid w:val="0038751F"/>
    <w:rsid w:val="00387C8D"/>
    <w:rsid w:val="00390206"/>
    <w:rsid w:val="00390428"/>
    <w:rsid w:val="00392319"/>
    <w:rsid w:val="0039389C"/>
    <w:rsid w:val="003946BD"/>
    <w:rsid w:val="003961D9"/>
    <w:rsid w:val="0039697A"/>
    <w:rsid w:val="003970A5"/>
    <w:rsid w:val="003A000E"/>
    <w:rsid w:val="003A0631"/>
    <w:rsid w:val="003A13BC"/>
    <w:rsid w:val="003A16E7"/>
    <w:rsid w:val="003A23F9"/>
    <w:rsid w:val="003A29DC"/>
    <w:rsid w:val="003A2D1B"/>
    <w:rsid w:val="003A360C"/>
    <w:rsid w:val="003A38A5"/>
    <w:rsid w:val="003A4428"/>
    <w:rsid w:val="003A46B1"/>
    <w:rsid w:val="003A5A6D"/>
    <w:rsid w:val="003A63A2"/>
    <w:rsid w:val="003A657D"/>
    <w:rsid w:val="003A697B"/>
    <w:rsid w:val="003A6BDA"/>
    <w:rsid w:val="003A7731"/>
    <w:rsid w:val="003B09ED"/>
    <w:rsid w:val="003B1219"/>
    <w:rsid w:val="003B1305"/>
    <w:rsid w:val="003B1AA8"/>
    <w:rsid w:val="003B2115"/>
    <w:rsid w:val="003B3801"/>
    <w:rsid w:val="003B3AA0"/>
    <w:rsid w:val="003B3C07"/>
    <w:rsid w:val="003B4347"/>
    <w:rsid w:val="003B5DC3"/>
    <w:rsid w:val="003C0219"/>
    <w:rsid w:val="003C081D"/>
    <w:rsid w:val="003C1637"/>
    <w:rsid w:val="003C2A44"/>
    <w:rsid w:val="003C3742"/>
    <w:rsid w:val="003C3876"/>
    <w:rsid w:val="003C5BDA"/>
    <w:rsid w:val="003C61A4"/>
    <w:rsid w:val="003C6433"/>
    <w:rsid w:val="003C64BF"/>
    <w:rsid w:val="003D008B"/>
    <w:rsid w:val="003D0208"/>
    <w:rsid w:val="003D2C25"/>
    <w:rsid w:val="003D33FF"/>
    <w:rsid w:val="003D37E5"/>
    <w:rsid w:val="003D3ABB"/>
    <w:rsid w:val="003D4430"/>
    <w:rsid w:val="003D478E"/>
    <w:rsid w:val="003D4E10"/>
    <w:rsid w:val="003D57FE"/>
    <w:rsid w:val="003D5B7F"/>
    <w:rsid w:val="003D6C03"/>
    <w:rsid w:val="003D773A"/>
    <w:rsid w:val="003D7DC1"/>
    <w:rsid w:val="003E0455"/>
    <w:rsid w:val="003E1E79"/>
    <w:rsid w:val="003E4567"/>
    <w:rsid w:val="003E48A5"/>
    <w:rsid w:val="003E51AC"/>
    <w:rsid w:val="003E5CD3"/>
    <w:rsid w:val="003E692F"/>
    <w:rsid w:val="003E70EF"/>
    <w:rsid w:val="003F0BD1"/>
    <w:rsid w:val="003F0E76"/>
    <w:rsid w:val="003F13D6"/>
    <w:rsid w:val="003F311D"/>
    <w:rsid w:val="003F352D"/>
    <w:rsid w:val="003F43F4"/>
    <w:rsid w:val="003F4936"/>
    <w:rsid w:val="003F4EBF"/>
    <w:rsid w:val="003F5547"/>
    <w:rsid w:val="003F68DC"/>
    <w:rsid w:val="003F6F5D"/>
    <w:rsid w:val="00400088"/>
    <w:rsid w:val="00400845"/>
    <w:rsid w:val="004016DF"/>
    <w:rsid w:val="004016E8"/>
    <w:rsid w:val="0040217D"/>
    <w:rsid w:val="00403DBE"/>
    <w:rsid w:val="00405C36"/>
    <w:rsid w:val="00405CA1"/>
    <w:rsid w:val="00406572"/>
    <w:rsid w:val="00406A0D"/>
    <w:rsid w:val="00406AA3"/>
    <w:rsid w:val="004106F8"/>
    <w:rsid w:val="004113C2"/>
    <w:rsid w:val="00411F47"/>
    <w:rsid w:val="0041214C"/>
    <w:rsid w:val="004130F3"/>
    <w:rsid w:val="004131AB"/>
    <w:rsid w:val="0041322F"/>
    <w:rsid w:val="00413FEB"/>
    <w:rsid w:val="00414488"/>
    <w:rsid w:val="004146E7"/>
    <w:rsid w:val="0041512E"/>
    <w:rsid w:val="004158E0"/>
    <w:rsid w:val="004159D1"/>
    <w:rsid w:val="00415AC8"/>
    <w:rsid w:val="00415D2A"/>
    <w:rsid w:val="004160CB"/>
    <w:rsid w:val="0041742A"/>
    <w:rsid w:val="00420637"/>
    <w:rsid w:val="00420A56"/>
    <w:rsid w:val="00421CD3"/>
    <w:rsid w:val="004221FE"/>
    <w:rsid w:val="00422623"/>
    <w:rsid w:val="00424097"/>
    <w:rsid w:val="004248C3"/>
    <w:rsid w:val="0042687B"/>
    <w:rsid w:val="00426F3D"/>
    <w:rsid w:val="00427AB5"/>
    <w:rsid w:val="00427D4E"/>
    <w:rsid w:val="00430309"/>
    <w:rsid w:val="004305F7"/>
    <w:rsid w:val="004309B4"/>
    <w:rsid w:val="00430B07"/>
    <w:rsid w:val="00430BB2"/>
    <w:rsid w:val="00430ED5"/>
    <w:rsid w:val="0043157A"/>
    <w:rsid w:val="00431986"/>
    <w:rsid w:val="004326A3"/>
    <w:rsid w:val="00432788"/>
    <w:rsid w:val="00432E0A"/>
    <w:rsid w:val="0043300B"/>
    <w:rsid w:val="00433E07"/>
    <w:rsid w:val="00433F1D"/>
    <w:rsid w:val="00434380"/>
    <w:rsid w:val="004349E9"/>
    <w:rsid w:val="00434A6A"/>
    <w:rsid w:val="004356B8"/>
    <w:rsid w:val="00435AB1"/>
    <w:rsid w:val="004361B9"/>
    <w:rsid w:val="004378D0"/>
    <w:rsid w:val="00440732"/>
    <w:rsid w:val="00440A9F"/>
    <w:rsid w:val="0044219E"/>
    <w:rsid w:val="004436A6"/>
    <w:rsid w:val="00443743"/>
    <w:rsid w:val="00444289"/>
    <w:rsid w:val="00445842"/>
    <w:rsid w:val="00445CAD"/>
    <w:rsid w:val="004468E6"/>
    <w:rsid w:val="00446992"/>
    <w:rsid w:val="0044701D"/>
    <w:rsid w:val="00447D53"/>
    <w:rsid w:val="00447FA9"/>
    <w:rsid w:val="00451728"/>
    <w:rsid w:val="00452F31"/>
    <w:rsid w:val="00454B77"/>
    <w:rsid w:val="00455740"/>
    <w:rsid w:val="00456E8D"/>
    <w:rsid w:val="00460085"/>
    <w:rsid w:val="00460FFC"/>
    <w:rsid w:val="00461F35"/>
    <w:rsid w:val="00463F3F"/>
    <w:rsid w:val="00465220"/>
    <w:rsid w:val="00466929"/>
    <w:rsid w:val="0046782F"/>
    <w:rsid w:val="00467CEA"/>
    <w:rsid w:val="00472689"/>
    <w:rsid w:val="004745E2"/>
    <w:rsid w:val="004745EB"/>
    <w:rsid w:val="00475869"/>
    <w:rsid w:val="00476758"/>
    <w:rsid w:val="004775B0"/>
    <w:rsid w:val="00481DC6"/>
    <w:rsid w:val="004822B0"/>
    <w:rsid w:val="00482DA1"/>
    <w:rsid w:val="0048319E"/>
    <w:rsid w:val="00483716"/>
    <w:rsid w:val="00484C32"/>
    <w:rsid w:val="00484D6F"/>
    <w:rsid w:val="00484DA2"/>
    <w:rsid w:val="00485282"/>
    <w:rsid w:val="004856FD"/>
    <w:rsid w:val="00486449"/>
    <w:rsid w:val="004872AB"/>
    <w:rsid w:val="0048760E"/>
    <w:rsid w:val="00487E2F"/>
    <w:rsid w:val="004903EB"/>
    <w:rsid w:val="004904D9"/>
    <w:rsid w:val="0049083D"/>
    <w:rsid w:val="0049095B"/>
    <w:rsid w:val="004914BC"/>
    <w:rsid w:val="00491E82"/>
    <w:rsid w:val="00493290"/>
    <w:rsid w:val="00493FAA"/>
    <w:rsid w:val="004953B9"/>
    <w:rsid w:val="00495C3C"/>
    <w:rsid w:val="00495D38"/>
    <w:rsid w:val="00495F27"/>
    <w:rsid w:val="004960B0"/>
    <w:rsid w:val="00497401"/>
    <w:rsid w:val="004A0D86"/>
    <w:rsid w:val="004A2303"/>
    <w:rsid w:val="004A3AA4"/>
    <w:rsid w:val="004A43EA"/>
    <w:rsid w:val="004A577A"/>
    <w:rsid w:val="004A5AD2"/>
    <w:rsid w:val="004A7733"/>
    <w:rsid w:val="004A785B"/>
    <w:rsid w:val="004B13D1"/>
    <w:rsid w:val="004B3FE8"/>
    <w:rsid w:val="004B3FED"/>
    <w:rsid w:val="004B4102"/>
    <w:rsid w:val="004B580D"/>
    <w:rsid w:val="004B61E0"/>
    <w:rsid w:val="004B61EC"/>
    <w:rsid w:val="004B7341"/>
    <w:rsid w:val="004C06B9"/>
    <w:rsid w:val="004C1887"/>
    <w:rsid w:val="004C30A1"/>
    <w:rsid w:val="004C3D3B"/>
    <w:rsid w:val="004C5874"/>
    <w:rsid w:val="004C7854"/>
    <w:rsid w:val="004D0A07"/>
    <w:rsid w:val="004D1DB7"/>
    <w:rsid w:val="004D2447"/>
    <w:rsid w:val="004D3A86"/>
    <w:rsid w:val="004D3CE8"/>
    <w:rsid w:val="004D4574"/>
    <w:rsid w:val="004D487A"/>
    <w:rsid w:val="004D48B3"/>
    <w:rsid w:val="004D4FCD"/>
    <w:rsid w:val="004D5CFA"/>
    <w:rsid w:val="004D6F22"/>
    <w:rsid w:val="004D6F9C"/>
    <w:rsid w:val="004E0D55"/>
    <w:rsid w:val="004E0E37"/>
    <w:rsid w:val="004E0F44"/>
    <w:rsid w:val="004E2106"/>
    <w:rsid w:val="004E3CBB"/>
    <w:rsid w:val="004E4EE7"/>
    <w:rsid w:val="004E713D"/>
    <w:rsid w:val="004E72D1"/>
    <w:rsid w:val="004F0869"/>
    <w:rsid w:val="004F087C"/>
    <w:rsid w:val="004F20B9"/>
    <w:rsid w:val="004F3649"/>
    <w:rsid w:val="004F496A"/>
    <w:rsid w:val="004F5840"/>
    <w:rsid w:val="004F634F"/>
    <w:rsid w:val="004F675F"/>
    <w:rsid w:val="004F7F74"/>
    <w:rsid w:val="00500B09"/>
    <w:rsid w:val="00501259"/>
    <w:rsid w:val="00502AFD"/>
    <w:rsid w:val="00502B26"/>
    <w:rsid w:val="00502B83"/>
    <w:rsid w:val="00502EB4"/>
    <w:rsid w:val="00502F8D"/>
    <w:rsid w:val="00504544"/>
    <w:rsid w:val="00505132"/>
    <w:rsid w:val="00505810"/>
    <w:rsid w:val="00505D07"/>
    <w:rsid w:val="00505D2E"/>
    <w:rsid w:val="00505E2E"/>
    <w:rsid w:val="0050731F"/>
    <w:rsid w:val="0050790E"/>
    <w:rsid w:val="00507A57"/>
    <w:rsid w:val="00507C5B"/>
    <w:rsid w:val="00507ED9"/>
    <w:rsid w:val="005104C6"/>
    <w:rsid w:val="00510863"/>
    <w:rsid w:val="005124D6"/>
    <w:rsid w:val="005136CD"/>
    <w:rsid w:val="00514C71"/>
    <w:rsid w:val="0051525E"/>
    <w:rsid w:val="0051635C"/>
    <w:rsid w:val="005163F9"/>
    <w:rsid w:val="00517827"/>
    <w:rsid w:val="00523F3E"/>
    <w:rsid w:val="005253F3"/>
    <w:rsid w:val="00526BF7"/>
    <w:rsid w:val="00527859"/>
    <w:rsid w:val="00531A5B"/>
    <w:rsid w:val="0053255F"/>
    <w:rsid w:val="005334EE"/>
    <w:rsid w:val="005352FE"/>
    <w:rsid w:val="00535876"/>
    <w:rsid w:val="00535B1A"/>
    <w:rsid w:val="00535BBA"/>
    <w:rsid w:val="00535FDF"/>
    <w:rsid w:val="005366FD"/>
    <w:rsid w:val="00536C0D"/>
    <w:rsid w:val="00536EB4"/>
    <w:rsid w:val="00536F2C"/>
    <w:rsid w:val="005372A0"/>
    <w:rsid w:val="00537982"/>
    <w:rsid w:val="005404B7"/>
    <w:rsid w:val="00540FFB"/>
    <w:rsid w:val="00541EB1"/>
    <w:rsid w:val="00542BBD"/>
    <w:rsid w:val="005435BF"/>
    <w:rsid w:val="0054445B"/>
    <w:rsid w:val="005450B3"/>
    <w:rsid w:val="0054597F"/>
    <w:rsid w:val="00545B6F"/>
    <w:rsid w:val="005463D0"/>
    <w:rsid w:val="0054714F"/>
    <w:rsid w:val="00547B80"/>
    <w:rsid w:val="00550B22"/>
    <w:rsid w:val="005515D9"/>
    <w:rsid w:val="005535CF"/>
    <w:rsid w:val="0055420D"/>
    <w:rsid w:val="0055483C"/>
    <w:rsid w:val="00556EB7"/>
    <w:rsid w:val="005572BE"/>
    <w:rsid w:val="00557E4B"/>
    <w:rsid w:val="0056026E"/>
    <w:rsid w:val="0056046A"/>
    <w:rsid w:val="00560D38"/>
    <w:rsid w:val="00560D81"/>
    <w:rsid w:val="00560E63"/>
    <w:rsid w:val="0056369E"/>
    <w:rsid w:val="00564861"/>
    <w:rsid w:val="00565260"/>
    <w:rsid w:val="005670A8"/>
    <w:rsid w:val="0056757F"/>
    <w:rsid w:val="00567B24"/>
    <w:rsid w:val="00567B94"/>
    <w:rsid w:val="00570766"/>
    <w:rsid w:val="00570AE9"/>
    <w:rsid w:val="00570CC6"/>
    <w:rsid w:val="00570CE2"/>
    <w:rsid w:val="0057372B"/>
    <w:rsid w:val="005739C1"/>
    <w:rsid w:val="00573F46"/>
    <w:rsid w:val="00574C9A"/>
    <w:rsid w:val="0057507A"/>
    <w:rsid w:val="00575933"/>
    <w:rsid w:val="00575CD4"/>
    <w:rsid w:val="00576CF6"/>
    <w:rsid w:val="0057761A"/>
    <w:rsid w:val="00577670"/>
    <w:rsid w:val="00577AE0"/>
    <w:rsid w:val="00580556"/>
    <w:rsid w:val="0058098B"/>
    <w:rsid w:val="00580EB7"/>
    <w:rsid w:val="00581248"/>
    <w:rsid w:val="00581B0C"/>
    <w:rsid w:val="00581F82"/>
    <w:rsid w:val="005821DD"/>
    <w:rsid w:val="005842DA"/>
    <w:rsid w:val="00584609"/>
    <w:rsid w:val="00585607"/>
    <w:rsid w:val="005861C5"/>
    <w:rsid w:val="00586224"/>
    <w:rsid w:val="0058658F"/>
    <w:rsid w:val="00586A9A"/>
    <w:rsid w:val="00587578"/>
    <w:rsid w:val="00590260"/>
    <w:rsid w:val="00590299"/>
    <w:rsid w:val="00590449"/>
    <w:rsid w:val="00590C8B"/>
    <w:rsid w:val="00591659"/>
    <w:rsid w:val="005925C9"/>
    <w:rsid w:val="00592F27"/>
    <w:rsid w:val="00593270"/>
    <w:rsid w:val="00593486"/>
    <w:rsid w:val="0059352A"/>
    <w:rsid w:val="005938C6"/>
    <w:rsid w:val="005950EE"/>
    <w:rsid w:val="00595362"/>
    <w:rsid w:val="00596217"/>
    <w:rsid w:val="00597547"/>
    <w:rsid w:val="005A06C6"/>
    <w:rsid w:val="005A06D6"/>
    <w:rsid w:val="005A0CEF"/>
    <w:rsid w:val="005A1DBE"/>
    <w:rsid w:val="005A2548"/>
    <w:rsid w:val="005A33BD"/>
    <w:rsid w:val="005A357C"/>
    <w:rsid w:val="005A39AF"/>
    <w:rsid w:val="005A3EEB"/>
    <w:rsid w:val="005A3F57"/>
    <w:rsid w:val="005A3F88"/>
    <w:rsid w:val="005A41A7"/>
    <w:rsid w:val="005A5263"/>
    <w:rsid w:val="005A533F"/>
    <w:rsid w:val="005A58B1"/>
    <w:rsid w:val="005A6E8C"/>
    <w:rsid w:val="005A7F9B"/>
    <w:rsid w:val="005B1494"/>
    <w:rsid w:val="005B1FE8"/>
    <w:rsid w:val="005B2C0D"/>
    <w:rsid w:val="005B36BE"/>
    <w:rsid w:val="005B4191"/>
    <w:rsid w:val="005B7253"/>
    <w:rsid w:val="005B79E3"/>
    <w:rsid w:val="005B7AD4"/>
    <w:rsid w:val="005C0AA0"/>
    <w:rsid w:val="005C1C61"/>
    <w:rsid w:val="005C2AF7"/>
    <w:rsid w:val="005C2CDA"/>
    <w:rsid w:val="005C37C7"/>
    <w:rsid w:val="005C4CC6"/>
    <w:rsid w:val="005C53BF"/>
    <w:rsid w:val="005C6603"/>
    <w:rsid w:val="005C6C43"/>
    <w:rsid w:val="005C732A"/>
    <w:rsid w:val="005D15D1"/>
    <w:rsid w:val="005D19AB"/>
    <w:rsid w:val="005D2F6C"/>
    <w:rsid w:val="005D438B"/>
    <w:rsid w:val="005D450B"/>
    <w:rsid w:val="005D5A2C"/>
    <w:rsid w:val="005D5BE6"/>
    <w:rsid w:val="005D6E7B"/>
    <w:rsid w:val="005E0293"/>
    <w:rsid w:val="005E0C1A"/>
    <w:rsid w:val="005E122E"/>
    <w:rsid w:val="005E1779"/>
    <w:rsid w:val="005E2294"/>
    <w:rsid w:val="005E2C9F"/>
    <w:rsid w:val="005E377F"/>
    <w:rsid w:val="005E3823"/>
    <w:rsid w:val="005E4D7F"/>
    <w:rsid w:val="005E55C4"/>
    <w:rsid w:val="005E5FDA"/>
    <w:rsid w:val="005E79AA"/>
    <w:rsid w:val="005F0243"/>
    <w:rsid w:val="005F1F0F"/>
    <w:rsid w:val="005F23CD"/>
    <w:rsid w:val="005F2D1E"/>
    <w:rsid w:val="005F2ED7"/>
    <w:rsid w:val="005F3740"/>
    <w:rsid w:val="005F4A33"/>
    <w:rsid w:val="005F57EF"/>
    <w:rsid w:val="005F628C"/>
    <w:rsid w:val="005F64C9"/>
    <w:rsid w:val="005F6532"/>
    <w:rsid w:val="005F7310"/>
    <w:rsid w:val="005F76DD"/>
    <w:rsid w:val="005F798D"/>
    <w:rsid w:val="00600E87"/>
    <w:rsid w:val="006010FF"/>
    <w:rsid w:val="00601347"/>
    <w:rsid w:val="00603317"/>
    <w:rsid w:val="00604102"/>
    <w:rsid w:val="00604D18"/>
    <w:rsid w:val="006056D2"/>
    <w:rsid w:val="00605E60"/>
    <w:rsid w:val="00606CBA"/>
    <w:rsid w:val="00607C4A"/>
    <w:rsid w:val="0061033B"/>
    <w:rsid w:val="00610CF9"/>
    <w:rsid w:val="0061102C"/>
    <w:rsid w:val="00612533"/>
    <w:rsid w:val="00614025"/>
    <w:rsid w:val="006148E9"/>
    <w:rsid w:val="006155B9"/>
    <w:rsid w:val="00616A41"/>
    <w:rsid w:val="006202DA"/>
    <w:rsid w:val="00620BD5"/>
    <w:rsid w:val="00622293"/>
    <w:rsid w:val="0062448B"/>
    <w:rsid w:val="006247DF"/>
    <w:rsid w:val="00624D10"/>
    <w:rsid w:val="00625393"/>
    <w:rsid w:val="00625977"/>
    <w:rsid w:val="006278EC"/>
    <w:rsid w:val="0063029B"/>
    <w:rsid w:val="006309B7"/>
    <w:rsid w:val="0063111C"/>
    <w:rsid w:val="00631317"/>
    <w:rsid w:val="006316FE"/>
    <w:rsid w:val="00631EC1"/>
    <w:rsid w:val="00632348"/>
    <w:rsid w:val="006327C7"/>
    <w:rsid w:val="0063298F"/>
    <w:rsid w:val="0063367F"/>
    <w:rsid w:val="00636F87"/>
    <w:rsid w:val="0063737F"/>
    <w:rsid w:val="006373B1"/>
    <w:rsid w:val="006376AD"/>
    <w:rsid w:val="006403B0"/>
    <w:rsid w:val="006423B8"/>
    <w:rsid w:val="00642908"/>
    <w:rsid w:val="00642EF2"/>
    <w:rsid w:val="006440A3"/>
    <w:rsid w:val="00644607"/>
    <w:rsid w:val="0064517B"/>
    <w:rsid w:val="006457BE"/>
    <w:rsid w:val="00645949"/>
    <w:rsid w:val="00645ED0"/>
    <w:rsid w:val="00645F69"/>
    <w:rsid w:val="00646FFA"/>
    <w:rsid w:val="00647220"/>
    <w:rsid w:val="00647278"/>
    <w:rsid w:val="006500A9"/>
    <w:rsid w:val="006504D2"/>
    <w:rsid w:val="00650E77"/>
    <w:rsid w:val="006519BE"/>
    <w:rsid w:val="006523BB"/>
    <w:rsid w:val="00652BD4"/>
    <w:rsid w:val="00652FBA"/>
    <w:rsid w:val="00653711"/>
    <w:rsid w:val="006539A0"/>
    <w:rsid w:val="00654142"/>
    <w:rsid w:val="00654332"/>
    <w:rsid w:val="006553D4"/>
    <w:rsid w:val="00655FA8"/>
    <w:rsid w:val="00656130"/>
    <w:rsid w:val="006571EA"/>
    <w:rsid w:val="00662009"/>
    <w:rsid w:val="00662C5C"/>
    <w:rsid w:val="006635B2"/>
    <w:rsid w:val="006641CB"/>
    <w:rsid w:val="00664E2D"/>
    <w:rsid w:val="00664EB8"/>
    <w:rsid w:val="00665D70"/>
    <w:rsid w:val="00665D8A"/>
    <w:rsid w:val="006671BD"/>
    <w:rsid w:val="006674CC"/>
    <w:rsid w:val="00667D24"/>
    <w:rsid w:val="006704F1"/>
    <w:rsid w:val="00670F18"/>
    <w:rsid w:val="00671CD8"/>
    <w:rsid w:val="00671D4B"/>
    <w:rsid w:val="00671F37"/>
    <w:rsid w:val="00672074"/>
    <w:rsid w:val="006722FC"/>
    <w:rsid w:val="00672E91"/>
    <w:rsid w:val="006734FE"/>
    <w:rsid w:val="0067387F"/>
    <w:rsid w:val="0067401C"/>
    <w:rsid w:val="00674695"/>
    <w:rsid w:val="00675801"/>
    <w:rsid w:val="00675B2A"/>
    <w:rsid w:val="00676F3E"/>
    <w:rsid w:val="00677F33"/>
    <w:rsid w:val="00680EDC"/>
    <w:rsid w:val="006827E7"/>
    <w:rsid w:val="0068335B"/>
    <w:rsid w:val="00683AF1"/>
    <w:rsid w:val="006840E5"/>
    <w:rsid w:val="006851B1"/>
    <w:rsid w:val="006853A5"/>
    <w:rsid w:val="006855D1"/>
    <w:rsid w:val="00685AAD"/>
    <w:rsid w:val="00686EDB"/>
    <w:rsid w:val="00687A3C"/>
    <w:rsid w:val="00691746"/>
    <w:rsid w:val="006927A1"/>
    <w:rsid w:val="0069288D"/>
    <w:rsid w:val="00692A3E"/>
    <w:rsid w:val="00693322"/>
    <w:rsid w:val="006947C7"/>
    <w:rsid w:val="00694D71"/>
    <w:rsid w:val="00694F95"/>
    <w:rsid w:val="006958D6"/>
    <w:rsid w:val="006960CC"/>
    <w:rsid w:val="00696273"/>
    <w:rsid w:val="006966A6"/>
    <w:rsid w:val="006A00EB"/>
    <w:rsid w:val="006A0172"/>
    <w:rsid w:val="006A0344"/>
    <w:rsid w:val="006A0638"/>
    <w:rsid w:val="006A18BE"/>
    <w:rsid w:val="006A18E9"/>
    <w:rsid w:val="006A2729"/>
    <w:rsid w:val="006A2B41"/>
    <w:rsid w:val="006A39B2"/>
    <w:rsid w:val="006A4160"/>
    <w:rsid w:val="006A6F85"/>
    <w:rsid w:val="006B04F3"/>
    <w:rsid w:val="006B0717"/>
    <w:rsid w:val="006B1234"/>
    <w:rsid w:val="006B2F0F"/>
    <w:rsid w:val="006B37D0"/>
    <w:rsid w:val="006B4BDF"/>
    <w:rsid w:val="006B56C6"/>
    <w:rsid w:val="006B5F2A"/>
    <w:rsid w:val="006B6C6D"/>
    <w:rsid w:val="006B6D04"/>
    <w:rsid w:val="006B7770"/>
    <w:rsid w:val="006C03EF"/>
    <w:rsid w:val="006C0439"/>
    <w:rsid w:val="006C0C3D"/>
    <w:rsid w:val="006C0C40"/>
    <w:rsid w:val="006C1410"/>
    <w:rsid w:val="006C1CA5"/>
    <w:rsid w:val="006C2A19"/>
    <w:rsid w:val="006C33FD"/>
    <w:rsid w:val="006C3448"/>
    <w:rsid w:val="006C455D"/>
    <w:rsid w:val="006C46AA"/>
    <w:rsid w:val="006C4ED3"/>
    <w:rsid w:val="006C5060"/>
    <w:rsid w:val="006C63CD"/>
    <w:rsid w:val="006C69D0"/>
    <w:rsid w:val="006C6BF9"/>
    <w:rsid w:val="006C73EF"/>
    <w:rsid w:val="006C769E"/>
    <w:rsid w:val="006C77E4"/>
    <w:rsid w:val="006C79BA"/>
    <w:rsid w:val="006C7C68"/>
    <w:rsid w:val="006D00F1"/>
    <w:rsid w:val="006D03D9"/>
    <w:rsid w:val="006D188D"/>
    <w:rsid w:val="006D20D3"/>
    <w:rsid w:val="006D416F"/>
    <w:rsid w:val="006D4EB5"/>
    <w:rsid w:val="006D500B"/>
    <w:rsid w:val="006D5228"/>
    <w:rsid w:val="006D7B5D"/>
    <w:rsid w:val="006E0966"/>
    <w:rsid w:val="006E18B1"/>
    <w:rsid w:val="006E19C4"/>
    <w:rsid w:val="006E1D5B"/>
    <w:rsid w:val="006E20AE"/>
    <w:rsid w:val="006E2272"/>
    <w:rsid w:val="006E2353"/>
    <w:rsid w:val="006E2E2B"/>
    <w:rsid w:val="006E41E8"/>
    <w:rsid w:val="006E4D86"/>
    <w:rsid w:val="006E5D9C"/>
    <w:rsid w:val="006F0AFC"/>
    <w:rsid w:val="006F0CF6"/>
    <w:rsid w:val="006F168F"/>
    <w:rsid w:val="006F2030"/>
    <w:rsid w:val="006F23E4"/>
    <w:rsid w:val="006F3304"/>
    <w:rsid w:val="006F4775"/>
    <w:rsid w:val="006F4830"/>
    <w:rsid w:val="006F4F94"/>
    <w:rsid w:val="006F5A86"/>
    <w:rsid w:val="006F5E08"/>
    <w:rsid w:val="006F6570"/>
    <w:rsid w:val="006F67F4"/>
    <w:rsid w:val="006F6BA7"/>
    <w:rsid w:val="006F7053"/>
    <w:rsid w:val="006F7C29"/>
    <w:rsid w:val="006F7FCA"/>
    <w:rsid w:val="0070019E"/>
    <w:rsid w:val="00700575"/>
    <w:rsid w:val="007006B5"/>
    <w:rsid w:val="00700E40"/>
    <w:rsid w:val="00701D38"/>
    <w:rsid w:val="00702629"/>
    <w:rsid w:val="00702B04"/>
    <w:rsid w:val="00703791"/>
    <w:rsid w:val="00703C48"/>
    <w:rsid w:val="00704481"/>
    <w:rsid w:val="007045DB"/>
    <w:rsid w:val="00704991"/>
    <w:rsid w:val="00705A1B"/>
    <w:rsid w:val="0070663E"/>
    <w:rsid w:val="007068F4"/>
    <w:rsid w:val="00707C8A"/>
    <w:rsid w:val="00710DCF"/>
    <w:rsid w:val="0071199F"/>
    <w:rsid w:val="007138D6"/>
    <w:rsid w:val="00715091"/>
    <w:rsid w:val="007152F3"/>
    <w:rsid w:val="007157F1"/>
    <w:rsid w:val="0071603C"/>
    <w:rsid w:val="0071638C"/>
    <w:rsid w:val="007168AE"/>
    <w:rsid w:val="00716F0F"/>
    <w:rsid w:val="007179B1"/>
    <w:rsid w:val="0072065E"/>
    <w:rsid w:val="007213F9"/>
    <w:rsid w:val="00721BD6"/>
    <w:rsid w:val="00722402"/>
    <w:rsid w:val="00723586"/>
    <w:rsid w:val="00723CC8"/>
    <w:rsid w:val="00723DD8"/>
    <w:rsid w:val="00724581"/>
    <w:rsid w:val="007248CA"/>
    <w:rsid w:val="00724F08"/>
    <w:rsid w:val="007253A0"/>
    <w:rsid w:val="007253CB"/>
    <w:rsid w:val="00725AFB"/>
    <w:rsid w:val="00727D80"/>
    <w:rsid w:val="00731E58"/>
    <w:rsid w:val="007335BE"/>
    <w:rsid w:val="00734A01"/>
    <w:rsid w:val="0073610D"/>
    <w:rsid w:val="007364C2"/>
    <w:rsid w:val="00736C00"/>
    <w:rsid w:val="00737A29"/>
    <w:rsid w:val="00740E81"/>
    <w:rsid w:val="0074105C"/>
    <w:rsid w:val="00741C87"/>
    <w:rsid w:val="007431DB"/>
    <w:rsid w:val="00744607"/>
    <w:rsid w:val="00745D77"/>
    <w:rsid w:val="007469B5"/>
    <w:rsid w:val="007476D2"/>
    <w:rsid w:val="00747FCA"/>
    <w:rsid w:val="0075071B"/>
    <w:rsid w:val="0075096B"/>
    <w:rsid w:val="0075141E"/>
    <w:rsid w:val="007518A6"/>
    <w:rsid w:val="00751E03"/>
    <w:rsid w:val="00752F08"/>
    <w:rsid w:val="00753A55"/>
    <w:rsid w:val="007543A8"/>
    <w:rsid w:val="007558B8"/>
    <w:rsid w:val="00755C89"/>
    <w:rsid w:val="0075717D"/>
    <w:rsid w:val="00757D23"/>
    <w:rsid w:val="00761269"/>
    <w:rsid w:val="00761391"/>
    <w:rsid w:val="00762262"/>
    <w:rsid w:val="00762424"/>
    <w:rsid w:val="0076364D"/>
    <w:rsid w:val="007640DB"/>
    <w:rsid w:val="00764AB5"/>
    <w:rsid w:val="00766A22"/>
    <w:rsid w:val="0076743C"/>
    <w:rsid w:val="0077030C"/>
    <w:rsid w:val="007712BC"/>
    <w:rsid w:val="00771780"/>
    <w:rsid w:val="007729FF"/>
    <w:rsid w:val="00772E3D"/>
    <w:rsid w:val="007731CD"/>
    <w:rsid w:val="00773555"/>
    <w:rsid w:val="0077550A"/>
    <w:rsid w:val="00776F10"/>
    <w:rsid w:val="007771E8"/>
    <w:rsid w:val="007776D8"/>
    <w:rsid w:val="007806F5"/>
    <w:rsid w:val="00782CF2"/>
    <w:rsid w:val="00783D99"/>
    <w:rsid w:val="00784C05"/>
    <w:rsid w:val="00785ECA"/>
    <w:rsid w:val="00786829"/>
    <w:rsid w:val="007904FA"/>
    <w:rsid w:val="0079070E"/>
    <w:rsid w:val="00790BAA"/>
    <w:rsid w:val="00790DBC"/>
    <w:rsid w:val="007915F9"/>
    <w:rsid w:val="007920CC"/>
    <w:rsid w:val="00792539"/>
    <w:rsid w:val="00792749"/>
    <w:rsid w:val="00793754"/>
    <w:rsid w:val="00793880"/>
    <w:rsid w:val="007941A6"/>
    <w:rsid w:val="0079597E"/>
    <w:rsid w:val="00797E0F"/>
    <w:rsid w:val="007A0275"/>
    <w:rsid w:val="007A05FC"/>
    <w:rsid w:val="007A0889"/>
    <w:rsid w:val="007A0DD1"/>
    <w:rsid w:val="007A10D2"/>
    <w:rsid w:val="007A11E1"/>
    <w:rsid w:val="007A138A"/>
    <w:rsid w:val="007A1EA1"/>
    <w:rsid w:val="007A2A77"/>
    <w:rsid w:val="007A2DCF"/>
    <w:rsid w:val="007A40DC"/>
    <w:rsid w:val="007A42EB"/>
    <w:rsid w:val="007A4FAF"/>
    <w:rsid w:val="007A76E3"/>
    <w:rsid w:val="007A7A7C"/>
    <w:rsid w:val="007A7FA3"/>
    <w:rsid w:val="007B02FD"/>
    <w:rsid w:val="007B05E4"/>
    <w:rsid w:val="007B1C58"/>
    <w:rsid w:val="007B2113"/>
    <w:rsid w:val="007B3665"/>
    <w:rsid w:val="007B3E4D"/>
    <w:rsid w:val="007B436E"/>
    <w:rsid w:val="007B4992"/>
    <w:rsid w:val="007B543F"/>
    <w:rsid w:val="007B63B4"/>
    <w:rsid w:val="007B648F"/>
    <w:rsid w:val="007B66BC"/>
    <w:rsid w:val="007B6B11"/>
    <w:rsid w:val="007B7009"/>
    <w:rsid w:val="007B731F"/>
    <w:rsid w:val="007B7D7B"/>
    <w:rsid w:val="007C10CE"/>
    <w:rsid w:val="007C1B98"/>
    <w:rsid w:val="007C2526"/>
    <w:rsid w:val="007C34F0"/>
    <w:rsid w:val="007C3DC5"/>
    <w:rsid w:val="007C557B"/>
    <w:rsid w:val="007C78BD"/>
    <w:rsid w:val="007D024A"/>
    <w:rsid w:val="007D13C2"/>
    <w:rsid w:val="007D22CE"/>
    <w:rsid w:val="007D2938"/>
    <w:rsid w:val="007D4348"/>
    <w:rsid w:val="007D5B52"/>
    <w:rsid w:val="007D622B"/>
    <w:rsid w:val="007E0DE0"/>
    <w:rsid w:val="007E173B"/>
    <w:rsid w:val="007E1B35"/>
    <w:rsid w:val="007E1D00"/>
    <w:rsid w:val="007E3EE0"/>
    <w:rsid w:val="007E46DF"/>
    <w:rsid w:val="007E5E79"/>
    <w:rsid w:val="007E5F4A"/>
    <w:rsid w:val="007E7467"/>
    <w:rsid w:val="007F150F"/>
    <w:rsid w:val="007F24FC"/>
    <w:rsid w:val="007F2A04"/>
    <w:rsid w:val="007F3247"/>
    <w:rsid w:val="007F34D0"/>
    <w:rsid w:val="007F3F17"/>
    <w:rsid w:val="007F4CFF"/>
    <w:rsid w:val="007F565B"/>
    <w:rsid w:val="007F5F38"/>
    <w:rsid w:val="007F60FC"/>
    <w:rsid w:val="007F68DD"/>
    <w:rsid w:val="007F7A93"/>
    <w:rsid w:val="007F7B3A"/>
    <w:rsid w:val="0080010B"/>
    <w:rsid w:val="00800830"/>
    <w:rsid w:val="008017C0"/>
    <w:rsid w:val="008038C2"/>
    <w:rsid w:val="00805E17"/>
    <w:rsid w:val="00806008"/>
    <w:rsid w:val="00806663"/>
    <w:rsid w:val="00807050"/>
    <w:rsid w:val="00807187"/>
    <w:rsid w:val="00807453"/>
    <w:rsid w:val="0080752A"/>
    <w:rsid w:val="00811856"/>
    <w:rsid w:val="00813A35"/>
    <w:rsid w:val="008147E7"/>
    <w:rsid w:val="00814CD3"/>
    <w:rsid w:val="008151BC"/>
    <w:rsid w:val="008155D4"/>
    <w:rsid w:val="0081633B"/>
    <w:rsid w:val="008164F1"/>
    <w:rsid w:val="00816BB9"/>
    <w:rsid w:val="0082288C"/>
    <w:rsid w:val="00822A5A"/>
    <w:rsid w:val="00822F1C"/>
    <w:rsid w:val="00822F58"/>
    <w:rsid w:val="008230BE"/>
    <w:rsid w:val="008243F2"/>
    <w:rsid w:val="00824C37"/>
    <w:rsid w:val="00825F19"/>
    <w:rsid w:val="00826F00"/>
    <w:rsid w:val="008274CC"/>
    <w:rsid w:val="00827AC5"/>
    <w:rsid w:val="00827FE5"/>
    <w:rsid w:val="0083001F"/>
    <w:rsid w:val="0083028E"/>
    <w:rsid w:val="00830DD8"/>
    <w:rsid w:val="00831307"/>
    <w:rsid w:val="008315AD"/>
    <w:rsid w:val="00831810"/>
    <w:rsid w:val="0083242D"/>
    <w:rsid w:val="00832681"/>
    <w:rsid w:val="00832D82"/>
    <w:rsid w:val="008337D0"/>
    <w:rsid w:val="0083458F"/>
    <w:rsid w:val="00834A01"/>
    <w:rsid w:val="00834C2A"/>
    <w:rsid w:val="00837744"/>
    <w:rsid w:val="008412D2"/>
    <w:rsid w:val="0084251C"/>
    <w:rsid w:val="0084267B"/>
    <w:rsid w:val="0084289B"/>
    <w:rsid w:val="00843B72"/>
    <w:rsid w:val="00844A1D"/>
    <w:rsid w:val="00844CAC"/>
    <w:rsid w:val="00845923"/>
    <w:rsid w:val="008471D5"/>
    <w:rsid w:val="00847A77"/>
    <w:rsid w:val="00847EEF"/>
    <w:rsid w:val="00850E17"/>
    <w:rsid w:val="008536C3"/>
    <w:rsid w:val="00853D00"/>
    <w:rsid w:val="008557E7"/>
    <w:rsid w:val="008557EA"/>
    <w:rsid w:val="0085761D"/>
    <w:rsid w:val="00857C32"/>
    <w:rsid w:val="00860CC5"/>
    <w:rsid w:val="00860FD4"/>
    <w:rsid w:val="008613C1"/>
    <w:rsid w:val="00862129"/>
    <w:rsid w:val="0086276A"/>
    <w:rsid w:val="00862941"/>
    <w:rsid w:val="00862B8B"/>
    <w:rsid w:val="00863288"/>
    <w:rsid w:val="00863512"/>
    <w:rsid w:val="00864029"/>
    <w:rsid w:val="00864481"/>
    <w:rsid w:val="008644A3"/>
    <w:rsid w:val="008646AE"/>
    <w:rsid w:val="008651BC"/>
    <w:rsid w:val="00865308"/>
    <w:rsid w:val="00866C71"/>
    <w:rsid w:val="00870619"/>
    <w:rsid w:val="00870735"/>
    <w:rsid w:val="008708A2"/>
    <w:rsid w:val="00871F7C"/>
    <w:rsid w:val="00872B95"/>
    <w:rsid w:val="00872D98"/>
    <w:rsid w:val="0087330D"/>
    <w:rsid w:val="008739B0"/>
    <w:rsid w:val="00873A26"/>
    <w:rsid w:val="00873AF7"/>
    <w:rsid w:val="00875354"/>
    <w:rsid w:val="008755D4"/>
    <w:rsid w:val="00875C76"/>
    <w:rsid w:val="00875D78"/>
    <w:rsid w:val="00877A12"/>
    <w:rsid w:val="0088000C"/>
    <w:rsid w:val="00881A42"/>
    <w:rsid w:val="00881FED"/>
    <w:rsid w:val="00882063"/>
    <w:rsid w:val="00882163"/>
    <w:rsid w:val="008827BB"/>
    <w:rsid w:val="00883301"/>
    <w:rsid w:val="008838A9"/>
    <w:rsid w:val="00883B21"/>
    <w:rsid w:val="00884BDC"/>
    <w:rsid w:val="00891779"/>
    <w:rsid w:val="0089283E"/>
    <w:rsid w:val="0089367B"/>
    <w:rsid w:val="00895D1C"/>
    <w:rsid w:val="00896760"/>
    <w:rsid w:val="00896EBA"/>
    <w:rsid w:val="0089732F"/>
    <w:rsid w:val="00897C2C"/>
    <w:rsid w:val="008A03DC"/>
    <w:rsid w:val="008A0F23"/>
    <w:rsid w:val="008A1D90"/>
    <w:rsid w:val="008A2D1B"/>
    <w:rsid w:val="008A39E4"/>
    <w:rsid w:val="008A3AA4"/>
    <w:rsid w:val="008A3B36"/>
    <w:rsid w:val="008A3C2D"/>
    <w:rsid w:val="008A5866"/>
    <w:rsid w:val="008A5C4D"/>
    <w:rsid w:val="008B11C4"/>
    <w:rsid w:val="008B1CD3"/>
    <w:rsid w:val="008B2DA5"/>
    <w:rsid w:val="008B30EE"/>
    <w:rsid w:val="008B4FC2"/>
    <w:rsid w:val="008B566A"/>
    <w:rsid w:val="008B6199"/>
    <w:rsid w:val="008B6389"/>
    <w:rsid w:val="008B669B"/>
    <w:rsid w:val="008B6793"/>
    <w:rsid w:val="008B7975"/>
    <w:rsid w:val="008C03AA"/>
    <w:rsid w:val="008C3F61"/>
    <w:rsid w:val="008C400F"/>
    <w:rsid w:val="008C4EAF"/>
    <w:rsid w:val="008C542B"/>
    <w:rsid w:val="008C56A9"/>
    <w:rsid w:val="008C7383"/>
    <w:rsid w:val="008D0052"/>
    <w:rsid w:val="008D0E70"/>
    <w:rsid w:val="008D111D"/>
    <w:rsid w:val="008D2459"/>
    <w:rsid w:val="008D4AAA"/>
    <w:rsid w:val="008D4ABC"/>
    <w:rsid w:val="008D4FB7"/>
    <w:rsid w:val="008D66AA"/>
    <w:rsid w:val="008D69B2"/>
    <w:rsid w:val="008D6E84"/>
    <w:rsid w:val="008E034B"/>
    <w:rsid w:val="008E0E29"/>
    <w:rsid w:val="008E0E89"/>
    <w:rsid w:val="008E0F8D"/>
    <w:rsid w:val="008E1B12"/>
    <w:rsid w:val="008E29C1"/>
    <w:rsid w:val="008E4196"/>
    <w:rsid w:val="008E4398"/>
    <w:rsid w:val="008E493B"/>
    <w:rsid w:val="008E4B6F"/>
    <w:rsid w:val="008E554B"/>
    <w:rsid w:val="008E5A9D"/>
    <w:rsid w:val="008E5B2D"/>
    <w:rsid w:val="008E5F58"/>
    <w:rsid w:val="008E77B1"/>
    <w:rsid w:val="008F011F"/>
    <w:rsid w:val="008F0AA0"/>
    <w:rsid w:val="008F0F96"/>
    <w:rsid w:val="008F1175"/>
    <w:rsid w:val="008F177F"/>
    <w:rsid w:val="008F1891"/>
    <w:rsid w:val="008F2720"/>
    <w:rsid w:val="008F2A83"/>
    <w:rsid w:val="008F2E6B"/>
    <w:rsid w:val="008F3A16"/>
    <w:rsid w:val="008F4089"/>
    <w:rsid w:val="008F44A8"/>
    <w:rsid w:val="008F6818"/>
    <w:rsid w:val="008F7989"/>
    <w:rsid w:val="00900329"/>
    <w:rsid w:val="009011C3"/>
    <w:rsid w:val="00901D0C"/>
    <w:rsid w:val="00902479"/>
    <w:rsid w:val="009034FE"/>
    <w:rsid w:val="00903B25"/>
    <w:rsid w:val="00904038"/>
    <w:rsid w:val="009051B0"/>
    <w:rsid w:val="009057CA"/>
    <w:rsid w:val="00906397"/>
    <w:rsid w:val="00906948"/>
    <w:rsid w:val="00906F67"/>
    <w:rsid w:val="0090784B"/>
    <w:rsid w:val="00910ADF"/>
    <w:rsid w:val="009111A2"/>
    <w:rsid w:val="009111E7"/>
    <w:rsid w:val="009134A6"/>
    <w:rsid w:val="00913FB7"/>
    <w:rsid w:val="00915685"/>
    <w:rsid w:val="009156A8"/>
    <w:rsid w:val="00916095"/>
    <w:rsid w:val="00916481"/>
    <w:rsid w:val="00916B1B"/>
    <w:rsid w:val="00916F3E"/>
    <w:rsid w:val="00917E75"/>
    <w:rsid w:val="00920037"/>
    <w:rsid w:val="009230A2"/>
    <w:rsid w:val="00923A9C"/>
    <w:rsid w:val="00924DEE"/>
    <w:rsid w:val="009256EA"/>
    <w:rsid w:val="00925EBE"/>
    <w:rsid w:val="00926B1A"/>
    <w:rsid w:val="00930D45"/>
    <w:rsid w:val="00931662"/>
    <w:rsid w:val="0093194B"/>
    <w:rsid w:val="0093202B"/>
    <w:rsid w:val="009322DF"/>
    <w:rsid w:val="00933839"/>
    <w:rsid w:val="00935760"/>
    <w:rsid w:val="00935D06"/>
    <w:rsid w:val="0093652B"/>
    <w:rsid w:val="009367C4"/>
    <w:rsid w:val="009368B3"/>
    <w:rsid w:val="009368F5"/>
    <w:rsid w:val="00936DA8"/>
    <w:rsid w:val="00936E1D"/>
    <w:rsid w:val="0093737B"/>
    <w:rsid w:val="009408B7"/>
    <w:rsid w:val="00942DE4"/>
    <w:rsid w:val="00944919"/>
    <w:rsid w:val="009452BF"/>
    <w:rsid w:val="00945FDC"/>
    <w:rsid w:val="009500B6"/>
    <w:rsid w:val="00952023"/>
    <w:rsid w:val="0095276F"/>
    <w:rsid w:val="00952932"/>
    <w:rsid w:val="0095332D"/>
    <w:rsid w:val="00953B9A"/>
    <w:rsid w:val="00954A5A"/>
    <w:rsid w:val="00954BBD"/>
    <w:rsid w:val="009556C6"/>
    <w:rsid w:val="00955766"/>
    <w:rsid w:val="00955991"/>
    <w:rsid w:val="009561FD"/>
    <w:rsid w:val="009569A6"/>
    <w:rsid w:val="009570B9"/>
    <w:rsid w:val="0095761E"/>
    <w:rsid w:val="009604B2"/>
    <w:rsid w:val="00960F64"/>
    <w:rsid w:val="009625FA"/>
    <w:rsid w:val="00962EAB"/>
    <w:rsid w:val="009638CC"/>
    <w:rsid w:val="009640A0"/>
    <w:rsid w:val="009640FA"/>
    <w:rsid w:val="0096638F"/>
    <w:rsid w:val="009663F7"/>
    <w:rsid w:val="009664E5"/>
    <w:rsid w:val="00966DFE"/>
    <w:rsid w:val="00967210"/>
    <w:rsid w:val="009677A8"/>
    <w:rsid w:val="00970235"/>
    <w:rsid w:val="009720BB"/>
    <w:rsid w:val="00972357"/>
    <w:rsid w:val="009725D5"/>
    <w:rsid w:val="00973D6C"/>
    <w:rsid w:val="00973DC8"/>
    <w:rsid w:val="00974FCA"/>
    <w:rsid w:val="00975C31"/>
    <w:rsid w:val="00975C89"/>
    <w:rsid w:val="009760E3"/>
    <w:rsid w:val="00977C84"/>
    <w:rsid w:val="00981066"/>
    <w:rsid w:val="00983D8D"/>
    <w:rsid w:val="00984188"/>
    <w:rsid w:val="0098579B"/>
    <w:rsid w:val="00985990"/>
    <w:rsid w:val="00986D81"/>
    <w:rsid w:val="00987264"/>
    <w:rsid w:val="009878F8"/>
    <w:rsid w:val="009906F4"/>
    <w:rsid w:val="00990961"/>
    <w:rsid w:val="009912B0"/>
    <w:rsid w:val="00992027"/>
    <w:rsid w:val="00992641"/>
    <w:rsid w:val="009926E5"/>
    <w:rsid w:val="00993759"/>
    <w:rsid w:val="00993EE5"/>
    <w:rsid w:val="009941D4"/>
    <w:rsid w:val="00994572"/>
    <w:rsid w:val="0099460E"/>
    <w:rsid w:val="0099545F"/>
    <w:rsid w:val="0099565A"/>
    <w:rsid w:val="009958A5"/>
    <w:rsid w:val="00995E36"/>
    <w:rsid w:val="00996673"/>
    <w:rsid w:val="00997475"/>
    <w:rsid w:val="009A0889"/>
    <w:rsid w:val="009A09AE"/>
    <w:rsid w:val="009A10DF"/>
    <w:rsid w:val="009A1767"/>
    <w:rsid w:val="009A1859"/>
    <w:rsid w:val="009A2185"/>
    <w:rsid w:val="009A21E7"/>
    <w:rsid w:val="009A2988"/>
    <w:rsid w:val="009A2CD5"/>
    <w:rsid w:val="009A31D3"/>
    <w:rsid w:val="009A3375"/>
    <w:rsid w:val="009A38BB"/>
    <w:rsid w:val="009A3D6B"/>
    <w:rsid w:val="009A4D5B"/>
    <w:rsid w:val="009A4F91"/>
    <w:rsid w:val="009A567C"/>
    <w:rsid w:val="009A6669"/>
    <w:rsid w:val="009A7F9F"/>
    <w:rsid w:val="009B149A"/>
    <w:rsid w:val="009B1689"/>
    <w:rsid w:val="009B2218"/>
    <w:rsid w:val="009B2230"/>
    <w:rsid w:val="009B23DD"/>
    <w:rsid w:val="009B25CC"/>
    <w:rsid w:val="009B34CF"/>
    <w:rsid w:val="009B445B"/>
    <w:rsid w:val="009B477F"/>
    <w:rsid w:val="009B4EB2"/>
    <w:rsid w:val="009C0930"/>
    <w:rsid w:val="009C18CB"/>
    <w:rsid w:val="009C1ADC"/>
    <w:rsid w:val="009C39A7"/>
    <w:rsid w:val="009C3E42"/>
    <w:rsid w:val="009C4A38"/>
    <w:rsid w:val="009C62FF"/>
    <w:rsid w:val="009C6AB6"/>
    <w:rsid w:val="009C738D"/>
    <w:rsid w:val="009C75D4"/>
    <w:rsid w:val="009C78BB"/>
    <w:rsid w:val="009C7AF2"/>
    <w:rsid w:val="009D2798"/>
    <w:rsid w:val="009D326F"/>
    <w:rsid w:val="009D3BD5"/>
    <w:rsid w:val="009D61BA"/>
    <w:rsid w:val="009D6BA2"/>
    <w:rsid w:val="009D7E75"/>
    <w:rsid w:val="009E01D5"/>
    <w:rsid w:val="009E0E32"/>
    <w:rsid w:val="009E1254"/>
    <w:rsid w:val="009E2ED9"/>
    <w:rsid w:val="009E3001"/>
    <w:rsid w:val="009E3229"/>
    <w:rsid w:val="009E4E30"/>
    <w:rsid w:val="009E50D5"/>
    <w:rsid w:val="009E5BB8"/>
    <w:rsid w:val="009E5BF2"/>
    <w:rsid w:val="009E5D8E"/>
    <w:rsid w:val="009E64E7"/>
    <w:rsid w:val="009E66FF"/>
    <w:rsid w:val="009E6A21"/>
    <w:rsid w:val="009E6A34"/>
    <w:rsid w:val="009E7A98"/>
    <w:rsid w:val="009F1864"/>
    <w:rsid w:val="009F52BB"/>
    <w:rsid w:val="009F5B2A"/>
    <w:rsid w:val="009F5C9A"/>
    <w:rsid w:val="009F76CE"/>
    <w:rsid w:val="00A000F3"/>
    <w:rsid w:val="00A01DA0"/>
    <w:rsid w:val="00A02F9A"/>
    <w:rsid w:val="00A03EFA"/>
    <w:rsid w:val="00A044CF"/>
    <w:rsid w:val="00A051AE"/>
    <w:rsid w:val="00A051FB"/>
    <w:rsid w:val="00A0767A"/>
    <w:rsid w:val="00A101CC"/>
    <w:rsid w:val="00A10476"/>
    <w:rsid w:val="00A10977"/>
    <w:rsid w:val="00A11355"/>
    <w:rsid w:val="00A12464"/>
    <w:rsid w:val="00A12FD7"/>
    <w:rsid w:val="00A145CE"/>
    <w:rsid w:val="00A20D57"/>
    <w:rsid w:val="00A20E68"/>
    <w:rsid w:val="00A2106D"/>
    <w:rsid w:val="00A212A9"/>
    <w:rsid w:val="00A217A7"/>
    <w:rsid w:val="00A2255E"/>
    <w:rsid w:val="00A2266E"/>
    <w:rsid w:val="00A2362C"/>
    <w:rsid w:val="00A23B1B"/>
    <w:rsid w:val="00A243F6"/>
    <w:rsid w:val="00A248DD"/>
    <w:rsid w:val="00A24E61"/>
    <w:rsid w:val="00A2588D"/>
    <w:rsid w:val="00A25B43"/>
    <w:rsid w:val="00A26942"/>
    <w:rsid w:val="00A26AA3"/>
    <w:rsid w:val="00A26E34"/>
    <w:rsid w:val="00A26E8E"/>
    <w:rsid w:val="00A30710"/>
    <w:rsid w:val="00A3141F"/>
    <w:rsid w:val="00A31924"/>
    <w:rsid w:val="00A32917"/>
    <w:rsid w:val="00A33D4B"/>
    <w:rsid w:val="00A34ABF"/>
    <w:rsid w:val="00A35240"/>
    <w:rsid w:val="00A3578D"/>
    <w:rsid w:val="00A361FB"/>
    <w:rsid w:val="00A36C03"/>
    <w:rsid w:val="00A37EA6"/>
    <w:rsid w:val="00A4181A"/>
    <w:rsid w:val="00A427F1"/>
    <w:rsid w:val="00A448A4"/>
    <w:rsid w:val="00A4668B"/>
    <w:rsid w:val="00A4670B"/>
    <w:rsid w:val="00A47887"/>
    <w:rsid w:val="00A47F49"/>
    <w:rsid w:val="00A50F56"/>
    <w:rsid w:val="00A515B0"/>
    <w:rsid w:val="00A523A0"/>
    <w:rsid w:val="00A524BF"/>
    <w:rsid w:val="00A5286C"/>
    <w:rsid w:val="00A5295A"/>
    <w:rsid w:val="00A52BF7"/>
    <w:rsid w:val="00A52F37"/>
    <w:rsid w:val="00A53670"/>
    <w:rsid w:val="00A540EB"/>
    <w:rsid w:val="00A54695"/>
    <w:rsid w:val="00A546AA"/>
    <w:rsid w:val="00A554F5"/>
    <w:rsid w:val="00A555B2"/>
    <w:rsid w:val="00A55723"/>
    <w:rsid w:val="00A558DD"/>
    <w:rsid w:val="00A56731"/>
    <w:rsid w:val="00A56767"/>
    <w:rsid w:val="00A5751E"/>
    <w:rsid w:val="00A607B8"/>
    <w:rsid w:val="00A61180"/>
    <w:rsid w:val="00A63D28"/>
    <w:rsid w:val="00A63F8B"/>
    <w:rsid w:val="00A643F2"/>
    <w:rsid w:val="00A6506C"/>
    <w:rsid w:val="00A6677A"/>
    <w:rsid w:val="00A669B0"/>
    <w:rsid w:val="00A66CA0"/>
    <w:rsid w:val="00A70355"/>
    <w:rsid w:val="00A706C1"/>
    <w:rsid w:val="00A72B34"/>
    <w:rsid w:val="00A72C76"/>
    <w:rsid w:val="00A75F18"/>
    <w:rsid w:val="00A76625"/>
    <w:rsid w:val="00A80E18"/>
    <w:rsid w:val="00A81035"/>
    <w:rsid w:val="00A825B8"/>
    <w:rsid w:val="00A829FE"/>
    <w:rsid w:val="00A82BE6"/>
    <w:rsid w:val="00A835E9"/>
    <w:rsid w:val="00A836C0"/>
    <w:rsid w:val="00A83D09"/>
    <w:rsid w:val="00A845C1"/>
    <w:rsid w:val="00A84CC9"/>
    <w:rsid w:val="00A854A7"/>
    <w:rsid w:val="00A8584F"/>
    <w:rsid w:val="00A8640A"/>
    <w:rsid w:val="00A86E67"/>
    <w:rsid w:val="00A871CF"/>
    <w:rsid w:val="00A87587"/>
    <w:rsid w:val="00A9156C"/>
    <w:rsid w:val="00A91BF9"/>
    <w:rsid w:val="00A92B36"/>
    <w:rsid w:val="00A92BEA"/>
    <w:rsid w:val="00A952C4"/>
    <w:rsid w:val="00A95585"/>
    <w:rsid w:val="00A95914"/>
    <w:rsid w:val="00A95CA6"/>
    <w:rsid w:val="00A9765A"/>
    <w:rsid w:val="00AA2FBC"/>
    <w:rsid w:val="00AA5275"/>
    <w:rsid w:val="00AA5616"/>
    <w:rsid w:val="00AA7840"/>
    <w:rsid w:val="00AA790B"/>
    <w:rsid w:val="00AB03D7"/>
    <w:rsid w:val="00AB0808"/>
    <w:rsid w:val="00AB17BE"/>
    <w:rsid w:val="00AB28F7"/>
    <w:rsid w:val="00AB2A3C"/>
    <w:rsid w:val="00AB2F08"/>
    <w:rsid w:val="00AB2FAD"/>
    <w:rsid w:val="00AB36FE"/>
    <w:rsid w:val="00AB3DF1"/>
    <w:rsid w:val="00AB4568"/>
    <w:rsid w:val="00AB5652"/>
    <w:rsid w:val="00AB6C71"/>
    <w:rsid w:val="00AB7556"/>
    <w:rsid w:val="00AC12F6"/>
    <w:rsid w:val="00AC185F"/>
    <w:rsid w:val="00AC1B63"/>
    <w:rsid w:val="00AC2A9A"/>
    <w:rsid w:val="00AC2F4A"/>
    <w:rsid w:val="00AC32C6"/>
    <w:rsid w:val="00AC53DA"/>
    <w:rsid w:val="00AC71B4"/>
    <w:rsid w:val="00AC79F6"/>
    <w:rsid w:val="00AC7A9C"/>
    <w:rsid w:val="00AD0050"/>
    <w:rsid w:val="00AD03B4"/>
    <w:rsid w:val="00AD12A0"/>
    <w:rsid w:val="00AD184A"/>
    <w:rsid w:val="00AD1F02"/>
    <w:rsid w:val="00AD2195"/>
    <w:rsid w:val="00AD30A9"/>
    <w:rsid w:val="00AD3119"/>
    <w:rsid w:val="00AD380F"/>
    <w:rsid w:val="00AD423A"/>
    <w:rsid w:val="00AD42FE"/>
    <w:rsid w:val="00AD432E"/>
    <w:rsid w:val="00AD47A4"/>
    <w:rsid w:val="00AD62FC"/>
    <w:rsid w:val="00AD65D2"/>
    <w:rsid w:val="00AD6C5A"/>
    <w:rsid w:val="00AD6D69"/>
    <w:rsid w:val="00AD77D7"/>
    <w:rsid w:val="00AD79AD"/>
    <w:rsid w:val="00AE07E8"/>
    <w:rsid w:val="00AE0AB6"/>
    <w:rsid w:val="00AE0BA9"/>
    <w:rsid w:val="00AE0DD1"/>
    <w:rsid w:val="00AE0F3B"/>
    <w:rsid w:val="00AE0FE2"/>
    <w:rsid w:val="00AE1368"/>
    <w:rsid w:val="00AE1C83"/>
    <w:rsid w:val="00AE2626"/>
    <w:rsid w:val="00AE5E8C"/>
    <w:rsid w:val="00AE5FA7"/>
    <w:rsid w:val="00AE678E"/>
    <w:rsid w:val="00AF02B4"/>
    <w:rsid w:val="00AF02D8"/>
    <w:rsid w:val="00AF18C5"/>
    <w:rsid w:val="00AF2C9F"/>
    <w:rsid w:val="00AF36D4"/>
    <w:rsid w:val="00AF4C19"/>
    <w:rsid w:val="00AF5276"/>
    <w:rsid w:val="00AF5C99"/>
    <w:rsid w:val="00AF6285"/>
    <w:rsid w:val="00AF76FC"/>
    <w:rsid w:val="00B017F9"/>
    <w:rsid w:val="00B0183F"/>
    <w:rsid w:val="00B01A89"/>
    <w:rsid w:val="00B031AF"/>
    <w:rsid w:val="00B03AFE"/>
    <w:rsid w:val="00B04511"/>
    <w:rsid w:val="00B049A6"/>
    <w:rsid w:val="00B057B6"/>
    <w:rsid w:val="00B062E9"/>
    <w:rsid w:val="00B0689E"/>
    <w:rsid w:val="00B0793F"/>
    <w:rsid w:val="00B103AD"/>
    <w:rsid w:val="00B11FE9"/>
    <w:rsid w:val="00B13330"/>
    <w:rsid w:val="00B13F11"/>
    <w:rsid w:val="00B14524"/>
    <w:rsid w:val="00B1466E"/>
    <w:rsid w:val="00B1527F"/>
    <w:rsid w:val="00B1692B"/>
    <w:rsid w:val="00B1716A"/>
    <w:rsid w:val="00B201C6"/>
    <w:rsid w:val="00B20A06"/>
    <w:rsid w:val="00B21400"/>
    <w:rsid w:val="00B21756"/>
    <w:rsid w:val="00B22E43"/>
    <w:rsid w:val="00B23577"/>
    <w:rsid w:val="00B239F9"/>
    <w:rsid w:val="00B2487A"/>
    <w:rsid w:val="00B256AE"/>
    <w:rsid w:val="00B25731"/>
    <w:rsid w:val="00B258B0"/>
    <w:rsid w:val="00B26173"/>
    <w:rsid w:val="00B26344"/>
    <w:rsid w:val="00B27377"/>
    <w:rsid w:val="00B276ED"/>
    <w:rsid w:val="00B2797B"/>
    <w:rsid w:val="00B27AC8"/>
    <w:rsid w:val="00B30894"/>
    <w:rsid w:val="00B327F0"/>
    <w:rsid w:val="00B3350D"/>
    <w:rsid w:val="00B34976"/>
    <w:rsid w:val="00B34A58"/>
    <w:rsid w:val="00B35000"/>
    <w:rsid w:val="00B35110"/>
    <w:rsid w:val="00B357D3"/>
    <w:rsid w:val="00B366F8"/>
    <w:rsid w:val="00B36ABF"/>
    <w:rsid w:val="00B370B8"/>
    <w:rsid w:val="00B37908"/>
    <w:rsid w:val="00B37E8D"/>
    <w:rsid w:val="00B40FB2"/>
    <w:rsid w:val="00B414CC"/>
    <w:rsid w:val="00B419F7"/>
    <w:rsid w:val="00B442B2"/>
    <w:rsid w:val="00B44568"/>
    <w:rsid w:val="00B44868"/>
    <w:rsid w:val="00B458CE"/>
    <w:rsid w:val="00B46F07"/>
    <w:rsid w:val="00B47CFF"/>
    <w:rsid w:val="00B508C1"/>
    <w:rsid w:val="00B50F9A"/>
    <w:rsid w:val="00B51AF0"/>
    <w:rsid w:val="00B51D56"/>
    <w:rsid w:val="00B535BA"/>
    <w:rsid w:val="00B5376A"/>
    <w:rsid w:val="00B53E58"/>
    <w:rsid w:val="00B5445A"/>
    <w:rsid w:val="00B549DE"/>
    <w:rsid w:val="00B55699"/>
    <w:rsid w:val="00B55CB8"/>
    <w:rsid w:val="00B56CE3"/>
    <w:rsid w:val="00B56DBB"/>
    <w:rsid w:val="00B573D2"/>
    <w:rsid w:val="00B57476"/>
    <w:rsid w:val="00B57D1B"/>
    <w:rsid w:val="00B60B59"/>
    <w:rsid w:val="00B6172F"/>
    <w:rsid w:val="00B639BE"/>
    <w:rsid w:val="00B63BFD"/>
    <w:rsid w:val="00B640BD"/>
    <w:rsid w:val="00B6468A"/>
    <w:rsid w:val="00B64D9C"/>
    <w:rsid w:val="00B65230"/>
    <w:rsid w:val="00B660DE"/>
    <w:rsid w:val="00B666B9"/>
    <w:rsid w:val="00B701D5"/>
    <w:rsid w:val="00B71902"/>
    <w:rsid w:val="00B71DE8"/>
    <w:rsid w:val="00B72265"/>
    <w:rsid w:val="00B72E10"/>
    <w:rsid w:val="00B739DD"/>
    <w:rsid w:val="00B73E03"/>
    <w:rsid w:val="00B74C99"/>
    <w:rsid w:val="00B74E79"/>
    <w:rsid w:val="00B761BE"/>
    <w:rsid w:val="00B7747E"/>
    <w:rsid w:val="00B805BB"/>
    <w:rsid w:val="00B807F2"/>
    <w:rsid w:val="00B82135"/>
    <w:rsid w:val="00B82877"/>
    <w:rsid w:val="00B82972"/>
    <w:rsid w:val="00B82E3A"/>
    <w:rsid w:val="00B83912"/>
    <w:rsid w:val="00B8403A"/>
    <w:rsid w:val="00B8618A"/>
    <w:rsid w:val="00B8627A"/>
    <w:rsid w:val="00B87471"/>
    <w:rsid w:val="00B87647"/>
    <w:rsid w:val="00B87E0D"/>
    <w:rsid w:val="00B87FE0"/>
    <w:rsid w:val="00B9041A"/>
    <w:rsid w:val="00B9050E"/>
    <w:rsid w:val="00B906FE"/>
    <w:rsid w:val="00B91548"/>
    <w:rsid w:val="00B91CC2"/>
    <w:rsid w:val="00B92520"/>
    <w:rsid w:val="00B93015"/>
    <w:rsid w:val="00B934F5"/>
    <w:rsid w:val="00B9428F"/>
    <w:rsid w:val="00B95099"/>
    <w:rsid w:val="00B95CD7"/>
    <w:rsid w:val="00B96B9A"/>
    <w:rsid w:val="00BA0345"/>
    <w:rsid w:val="00BA0D8B"/>
    <w:rsid w:val="00BA1579"/>
    <w:rsid w:val="00BA16B5"/>
    <w:rsid w:val="00BA2C13"/>
    <w:rsid w:val="00BA2E76"/>
    <w:rsid w:val="00BA33B3"/>
    <w:rsid w:val="00BA3E8D"/>
    <w:rsid w:val="00BA53D5"/>
    <w:rsid w:val="00BA5631"/>
    <w:rsid w:val="00BA6351"/>
    <w:rsid w:val="00BA7427"/>
    <w:rsid w:val="00BA78D4"/>
    <w:rsid w:val="00BB151F"/>
    <w:rsid w:val="00BB1E86"/>
    <w:rsid w:val="00BB228C"/>
    <w:rsid w:val="00BB23AB"/>
    <w:rsid w:val="00BB3045"/>
    <w:rsid w:val="00BB4107"/>
    <w:rsid w:val="00BB42CE"/>
    <w:rsid w:val="00BB4EFC"/>
    <w:rsid w:val="00BB509C"/>
    <w:rsid w:val="00BB54D8"/>
    <w:rsid w:val="00BB5500"/>
    <w:rsid w:val="00BB6582"/>
    <w:rsid w:val="00BB6AF2"/>
    <w:rsid w:val="00BB7108"/>
    <w:rsid w:val="00BB7F20"/>
    <w:rsid w:val="00BC0139"/>
    <w:rsid w:val="00BC04C6"/>
    <w:rsid w:val="00BC0602"/>
    <w:rsid w:val="00BC1BDA"/>
    <w:rsid w:val="00BC271F"/>
    <w:rsid w:val="00BC2CF1"/>
    <w:rsid w:val="00BC4C64"/>
    <w:rsid w:val="00BC57C9"/>
    <w:rsid w:val="00BC5E0A"/>
    <w:rsid w:val="00BC6C59"/>
    <w:rsid w:val="00BC74D0"/>
    <w:rsid w:val="00BC763F"/>
    <w:rsid w:val="00BC7B1C"/>
    <w:rsid w:val="00BC7CDB"/>
    <w:rsid w:val="00BD050E"/>
    <w:rsid w:val="00BD17FC"/>
    <w:rsid w:val="00BD307D"/>
    <w:rsid w:val="00BD3443"/>
    <w:rsid w:val="00BD3DB0"/>
    <w:rsid w:val="00BD4BAC"/>
    <w:rsid w:val="00BD4CD8"/>
    <w:rsid w:val="00BD56A0"/>
    <w:rsid w:val="00BD5B2F"/>
    <w:rsid w:val="00BD7CC2"/>
    <w:rsid w:val="00BE0330"/>
    <w:rsid w:val="00BE0EAC"/>
    <w:rsid w:val="00BE1947"/>
    <w:rsid w:val="00BE19D4"/>
    <w:rsid w:val="00BE1ACD"/>
    <w:rsid w:val="00BE2069"/>
    <w:rsid w:val="00BE2BFB"/>
    <w:rsid w:val="00BE339C"/>
    <w:rsid w:val="00BE345E"/>
    <w:rsid w:val="00BE3D67"/>
    <w:rsid w:val="00BE4472"/>
    <w:rsid w:val="00BE592D"/>
    <w:rsid w:val="00BE61BC"/>
    <w:rsid w:val="00BE62F2"/>
    <w:rsid w:val="00BE6B0A"/>
    <w:rsid w:val="00BE7BAC"/>
    <w:rsid w:val="00BF0E15"/>
    <w:rsid w:val="00BF1D8D"/>
    <w:rsid w:val="00BF20E3"/>
    <w:rsid w:val="00BF32D0"/>
    <w:rsid w:val="00BF43D9"/>
    <w:rsid w:val="00BF62FF"/>
    <w:rsid w:val="00BF7210"/>
    <w:rsid w:val="00C032C1"/>
    <w:rsid w:val="00C03BE9"/>
    <w:rsid w:val="00C05252"/>
    <w:rsid w:val="00C060D5"/>
    <w:rsid w:val="00C067AC"/>
    <w:rsid w:val="00C06CA9"/>
    <w:rsid w:val="00C075BD"/>
    <w:rsid w:val="00C07774"/>
    <w:rsid w:val="00C100FD"/>
    <w:rsid w:val="00C10609"/>
    <w:rsid w:val="00C10AF9"/>
    <w:rsid w:val="00C122F9"/>
    <w:rsid w:val="00C1481B"/>
    <w:rsid w:val="00C1592A"/>
    <w:rsid w:val="00C16857"/>
    <w:rsid w:val="00C16FB4"/>
    <w:rsid w:val="00C1718B"/>
    <w:rsid w:val="00C228F9"/>
    <w:rsid w:val="00C23AA5"/>
    <w:rsid w:val="00C2556C"/>
    <w:rsid w:val="00C258FC"/>
    <w:rsid w:val="00C25C0C"/>
    <w:rsid w:val="00C26DE2"/>
    <w:rsid w:val="00C26FD9"/>
    <w:rsid w:val="00C27AE8"/>
    <w:rsid w:val="00C30C63"/>
    <w:rsid w:val="00C30D62"/>
    <w:rsid w:val="00C3217B"/>
    <w:rsid w:val="00C32B45"/>
    <w:rsid w:val="00C32DC3"/>
    <w:rsid w:val="00C33470"/>
    <w:rsid w:val="00C33B80"/>
    <w:rsid w:val="00C35628"/>
    <w:rsid w:val="00C35B49"/>
    <w:rsid w:val="00C35E40"/>
    <w:rsid w:val="00C37B56"/>
    <w:rsid w:val="00C37E66"/>
    <w:rsid w:val="00C407BE"/>
    <w:rsid w:val="00C40CBA"/>
    <w:rsid w:val="00C40E5C"/>
    <w:rsid w:val="00C42668"/>
    <w:rsid w:val="00C45DB0"/>
    <w:rsid w:val="00C46A6A"/>
    <w:rsid w:val="00C46AB9"/>
    <w:rsid w:val="00C47202"/>
    <w:rsid w:val="00C474D0"/>
    <w:rsid w:val="00C501CB"/>
    <w:rsid w:val="00C51892"/>
    <w:rsid w:val="00C51FD6"/>
    <w:rsid w:val="00C53145"/>
    <w:rsid w:val="00C54093"/>
    <w:rsid w:val="00C54FBF"/>
    <w:rsid w:val="00C55C4E"/>
    <w:rsid w:val="00C55D04"/>
    <w:rsid w:val="00C55D1F"/>
    <w:rsid w:val="00C5615D"/>
    <w:rsid w:val="00C56A3B"/>
    <w:rsid w:val="00C609E5"/>
    <w:rsid w:val="00C60EC6"/>
    <w:rsid w:val="00C60FFD"/>
    <w:rsid w:val="00C61C48"/>
    <w:rsid w:val="00C62332"/>
    <w:rsid w:val="00C62599"/>
    <w:rsid w:val="00C62973"/>
    <w:rsid w:val="00C629F7"/>
    <w:rsid w:val="00C63428"/>
    <w:rsid w:val="00C63792"/>
    <w:rsid w:val="00C63ED8"/>
    <w:rsid w:val="00C64677"/>
    <w:rsid w:val="00C662DC"/>
    <w:rsid w:val="00C66378"/>
    <w:rsid w:val="00C67F10"/>
    <w:rsid w:val="00C70188"/>
    <w:rsid w:val="00C70565"/>
    <w:rsid w:val="00C70962"/>
    <w:rsid w:val="00C713AC"/>
    <w:rsid w:val="00C72CD1"/>
    <w:rsid w:val="00C7337A"/>
    <w:rsid w:val="00C73D65"/>
    <w:rsid w:val="00C7402D"/>
    <w:rsid w:val="00C74312"/>
    <w:rsid w:val="00C74901"/>
    <w:rsid w:val="00C76712"/>
    <w:rsid w:val="00C7731C"/>
    <w:rsid w:val="00C77A5D"/>
    <w:rsid w:val="00C8040E"/>
    <w:rsid w:val="00C80CDC"/>
    <w:rsid w:val="00C8107C"/>
    <w:rsid w:val="00C810E5"/>
    <w:rsid w:val="00C8272D"/>
    <w:rsid w:val="00C82D7A"/>
    <w:rsid w:val="00C82D97"/>
    <w:rsid w:val="00C833D5"/>
    <w:rsid w:val="00C83586"/>
    <w:rsid w:val="00C84123"/>
    <w:rsid w:val="00C845B3"/>
    <w:rsid w:val="00C84880"/>
    <w:rsid w:val="00C85757"/>
    <w:rsid w:val="00C86158"/>
    <w:rsid w:val="00C8748D"/>
    <w:rsid w:val="00C87577"/>
    <w:rsid w:val="00C87A66"/>
    <w:rsid w:val="00C87F6A"/>
    <w:rsid w:val="00C901E3"/>
    <w:rsid w:val="00C9123D"/>
    <w:rsid w:val="00C915C1"/>
    <w:rsid w:val="00C92B22"/>
    <w:rsid w:val="00C92B8F"/>
    <w:rsid w:val="00C92FBA"/>
    <w:rsid w:val="00C947DB"/>
    <w:rsid w:val="00C94DEC"/>
    <w:rsid w:val="00C95C94"/>
    <w:rsid w:val="00C962EE"/>
    <w:rsid w:val="00C96792"/>
    <w:rsid w:val="00C96BC0"/>
    <w:rsid w:val="00C96C87"/>
    <w:rsid w:val="00C975D3"/>
    <w:rsid w:val="00C97867"/>
    <w:rsid w:val="00CA111E"/>
    <w:rsid w:val="00CA2401"/>
    <w:rsid w:val="00CA2F99"/>
    <w:rsid w:val="00CA3280"/>
    <w:rsid w:val="00CA32B6"/>
    <w:rsid w:val="00CA3725"/>
    <w:rsid w:val="00CA37EF"/>
    <w:rsid w:val="00CA4492"/>
    <w:rsid w:val="00CA4B0E"/>
    <w:rsid w:val="00CA4D6B"/>
    <w:rsid w:val="00CA5F22"/>
    <w:rsid w:val="00CA63A2"/>
    <w:rsid w:val="00CA77F3"/>
    <w:rsid w:val="00CA7A8C"/>
    <w:rsid w:val="00CB032A"/>
    <w:rsid w:val="00CB0D9C"/>
    <w:rsid w:val="00CB1978"/>
    <w:rsid w:val="00CB3325"/>
    <w:rsid w:val="00CB3B6B"/>
    <w:rsid w:val="00CB4321"/>
    <w:rsid w:val="00CB5BAE"/>
    <w:rsid w:val="00CB6184"/>
    <w:rsid w:val="00CB6B9D"/>
    <w:rsid w:val="00CC044F"/>
    <w:rsid w:val="00CC0D5F"/>
    <w:rsid w:val="00CC1A44"/>
    <w:rsid w:val="00CC2AA4"/>
    <w:rsid w:val="00CC53CF"/>
    <w:rsid w:val="00CC5BE7"/>
    <w:rsid w:val="00CC60E0"/>
    <w:rsid w:val="00CC6429"/>
    <w:rsid w:val="00CC73CA"/>
    <w:rsid w:val="00CC789C"/>
    <w:rsid w:val="00CC7BAD"/>
    <w:rsid w:val="00CC7C19"/>
    <w:rsid w:val="00CD033F"/>
    <w:rsid w:val="00CD1895"/>
    <w:rsid w:val="00CD19F7"/>
    <w:rsid w:val="00CD3922"/>
    <w:rsid w:val="00CD4549"/>
    <w:rsid w:val="00CD4AE2"/>
    <w:rsid w:val="00CD6075"/>
    <w:rsid w:val="00CD634E"/>
    <w:rsid w:val="00CD74F6"/>
    <w:rsid w:val="00CD7BD8"/>
    <w:rsid w:val="00CE1EFD"/>
    <w:rsid w:val="00CE2AEB"/>
    <w:rsid w:val="00CE2CB3"/>
    <w:rsid w:val="00CE3852"/>
    <w:rsid w:val="00CE4736"/>
    <w:rsid w:val="00CE4F53"/>
    <w:rsid w:val="00CE5943"/>
    <w:rsid w:val="00CE7828"/>
    <w:rsid w:val="00CE7C8C"/>
    <w:rsid w:val="00CF002E"/>
    <w:rsid w:val="00CF010C"/>
    <w:rsid w:val="00CF015C"/>
    <w:rsid w:val="00CF09E0"/>
    <w:rsid w:val="00CF0E2F"/>
    <w:rsid w:val="00CF1312"/>
    <w:rsid w:val="00CF368F"/>
    <w:rsid w:val="00CF39E4"/>
    <w:rsid w:val="00CF4176"/>
    <w:rsid w:val="00CF476F"/>
    <w:rsid w:val="00CF5466"/>
    <w:rsid w:val="00CF5B1E"/>
    <w:rsid w:val="00CF6ABA"/>
    <w:rsid w:val="00CF6C05"/>
    <w:rsid w:val="00CF6D96"/>
    <w:rsid w:val="00CF7943"/>
    <w:rsid w:val="00D002D0"/>
    <w:rsid w:val="00D0175B"/>
    <w:rsid w:val="00D0186E"/>
    <w:rsid w:val="00D01B4A"/>
    <w:rsid w:val="00D01CF5"/>
    <w:rsid w:val="00D01D17"/>
    <w:rsid w:val="00D01E8E"/>
    <w:rsid w:val="00D038DA"/>
    <w:rsid w:val="00D042BB"/>
    <w:rsid w:val="00D059C6"/>
    <w:rsid w:val="00D05D6D"/>
    <w:rsid w:val="00D05DF1"/>
    <w:rsid w:val="00D064DC"/>
    <w:rsid w:val="00D06EE1"/>
    <w:rsid w:val="00D076AF"/>
    <w:rsid w:val="00D10777"/>
    <w:rsid w:val="00D108AD"/>
    <w:rsid w:val="00D1115F"/>
    <w:rsid w:val="00D1180B"/>
    <w:rsid w:val="00D11EAD"/>
    <w:rsid w:val="00D12B94"/>
    <w:rsid w:val="00D130F6"/>
    <w:rsid w:val="00D13B8D"/>
    <w:rsid w:val="00D13BD6"/>
    <w:rsid w:val="00D14AA1"/>
    <w:rsid w:val="00D15646"/>
    <w:rsid w:val="00D156C3"/>
    <w:rsid w:val="00D16499"/>
    <w:rsid w:val="00D16C06"/>
    <w:rsid w:val="00D20001"/>
    <w:rsid w:val="00D20CDC"/>
    <w:rsid w:val="00D20ED5"/>
    <w:rsid w:val="00D21780"/>
    <w:rsid w:val="00D21B67"/>
    <w:rsid w:val="00D22EC6"/>
    <w:rsid w:val="00D22F93"/>
    <w:rsid w:val="00D25391"/>
    <w:rsid w:val="00D265BE"/>
    <w:rsid w:val="00D26A68"/>
    <w:rsid w:val="00D2710F"/>
    <w:rsid w:val="00D27740"/>
    <w:rsid w:val="00D30790"/>
    <w:rsid w:val="00D310F5"/>
    <w:rsid w:val="00D31317"/>
    <w:rsid w:val="00D31DA1"/>
    <w:rsid w:val="00D341FE"/>
    <w:rsid w:val="00D34711"/>
    <w:rsid w:val="00D35CB2"/>
    <w:rsid w:val="00D366FC"/>
    <w:rsid w:val="00D367C0"/>
    <w:rsid w:val="00D36905"/>
    <w:rsid w:val="00D37095"/>
    <w:rsid w:val="00D37A4F"/>
    <w:rsid w:val="00D4020B"/>
    <w:rsid w:val="00D40AE5"/>
    <w:rsid w:val="00D40B1E"/>
    <w:rsid w:val="00D42405"/>
    <w:rsid w:val="00D4280E"/>
    <w:rsid w:val="00D42F51"/>
    <w:rsid w:val="00D4316D"/>
    <w:rsid w:val="00D43916"/>
    <w:rsid w:val="00D44457"/>
    <w:rsid w:val="00D4472E"/>
    <w:rsid w:val="00D44ABB"/>
    <w:rsid w:val="00D454CD"/>
    <w:rsid w:val="00D45710"/>
    <w:rsid w:val="00D464D2"/>
    <w:rsid w:val="00D472EB"/>
    <w:rsid w:val="00D47A39"/>
    <w:rsid w:val="00D47DCF"/>
    <w:rsid w:val="00D52912"/>
    <w:rsid w:val="00D53231"/>
    <w:rsid w:val="00D54B80"/>
    <w:rsid w:val="00D55073"/>
    <w:rsid w:val="00D563D0"/>
    <w:rsid w:val="00D568E7"/>
    <w:rsid w:val="00D569F4"/>
    <w:rsid w:val="00D56FAE"/>
    <w:rsid w:val="00D603C8"/>
    <w:rsid w:val="00D61A68"/>
    <w:rsid w:val="00D62921"/>
    <w:rsid w:val="00D63282"/>
    <w:rsid w:val="00D632A1"/>
    <w:rsid w:val="00D65EDD"/>
    <w:rsid w:val="00D66AE5"/>
    <w:rsid w:val="00D67DF0"/>
    <w:rsid w:val="00D7034A"/>
    <w:rsid w:val="00D70363"/>
    <w:rsid w:val="00D70FC5"/>
    <w:rsid w:val="00D710A8"/>
    <w:rsid w:val="00D71805"/>
    <w:rsid w:val="00D723C1"/>
    <w:rsid w:val="00D72971"/>
    <w:rsid w:val="00D73245"/>
    <w:rsid w:val="00D73788"/>
    <w:rsid w:val="00D73AD9"/>
    <w:rsid w:val="00D74249"/>
    <w:rsid w:val="00D75448"/>
    <w:rsid w:val="00D76483"/>
    <w:rsid w:val="00D76B7D"/>
    <w:rsid w:val="00D774BD"/>
    <w:rsid w:val="00D77F21"/>
    <w:rsid w:val="00D77F7A"/>
    <w:rsid w:val="00D804FE"/>
    <w:rsid w:val="00D809FB"/>
    <w:rsid w:val="00D837DD"/>
    <w:rsid w:val="00D838FC"/>
    <w:rsid w:val="00D83F1E"/>
    <w:rsid w:val="00D84942"/>
    <w:rsid w:val="00D863B8"/>
    <w:rsid w:val="00D87404"/>
    <w:rsid w:val="00D8741F"/>
    <w:rsid w:val="00D87DE1"/>
    <w:rsid w:val="00D9030E"/>
    <w:rsid w:val="00D9037F"/>
    <w:rsid w:val="00D941BD"/>
    <w:rsid w:val="00D94849"/>
    <w:rsid w:val="00D95055"/>
    <w:rsid w:val="00D95B1A"/>
    <w:rsid w:val="00D95CB8"/>
    <w:rsid w:val="00D97739"/>
    <w:rsid w:val="00D9777B"/>
    <w:rsid w:val="00DA0177"/>
    <w:rsid w:val="00DA0F1E"/>
    <w:rsid w:val="00DA1C14"/>
    <w:rsid w:val="00DA2B6E"/>
    <w:rsid w:val="00DA360F"/>
    <w:rsid w:val="00DA5A47"/>
    <w:rsid w:val="00DA698B"/>
    <w:rsid w:val="00DA7512"/>
    <w:rsid w:val="00DA760D"/>
    <w:rsid w:val="00DB0631"/>
    <w:rsid w:val="00DB264B"/>
    <w:rsid w:val="00DB2B79"/>
    <w:rsid w:val="00DB38B2"/>
    <w:rsid w:val="00DB3C10"/>
    <w:rsid w:val="00DB3DE5"/>
    <w:rsid w:val="00DB4C5F"/>
    <w:rsid w:val="00DB54FE"/>
    <w:rsid w:val="00DB56CE"/>
    <w:rsid w:val="00DB58C1"/>
    <w:rsid w:val="00DB7850"/>
    <w:rsid w:val="00DC1BAF"/>
    <w:rsid w:val="00DC2B84"/>
    <w:rsid w:val="00DC3E23"/>
    <w:rsid w:val="00DC5C34"/>
    <w:rsid w:val="00DC699E"/>
    <w:rsid w:val="00DC75BA"/>
    <w:rsid w:val="00DC7A3F"/>
    <w:rsid w:val="00DD03C9"/>
    <w:rsid w:val="00DD11B6"/>
    <w:rsid w:val="00DD138C"/>
    <w:rsid w:val="00DD143A"/>
    <w:rsid w:val="00DD17E0"/>
    <w:rsid w:val="00DD395E"/>
    <w:rsid w:val="00DD3BD0"/>
    <w:rsid w:val="00DD3D7F"/>
    <w:rsid w:val="00DD3EF5"/>
    <w:rsid w:val="00DD6090"/>
    <w:rsid w:val="00DD63D3"/>
    <w:rsid w:val="00DD6FC6"/>
    <w:rsid w:val="00DD71AB"/>
    <w:rsid w:val="00DE1149"/>
    <w:rsid w:val="00DE1348"/>
    <w:rsid w:val="00DE145A"/>
    <w:rsid w:val="00DE1DF3"/>
    <w:rsid w:val="00DE21CF"/>
    <w:rsid w:val="00DE4301"/>
    <w:rsid w:val="00DE51F8"/>
    <w:rsid w:val="00DE5A80"/>
    <w:rsid w:val="00DE5E2D"/>
    <w:rsid w:val="00DE5EFF"/>
    <w:rsid w:val="00DE60A5"/>
    <w:rsid w:val="00DE7552"/>
    <w:rsid w:val="00DE79BC"/>
    <w:rsid w:val="00DF0080"/>
    <w:rsid w:val="00DF023A"/>
    <w:rsid w:val="00DF04B4"/>
    <w:rsid w:val="00DF0A47"/>
    <w:rsid w:val="00DF1182"/>
    <w:rsid w:val="00DF37A9"/>
    <w:rsid w:val="00DF4373"/>
    <w:rsid w:val="00DF449D"/>
    <w:rsid w:val="00DF4619"/>
    <w:rsid w:val="00DF4E02"/>
    <w:rsid w:val="00DF4E12"/>
    <w:rsid w:val="00DF551C"/>
    <w:rsid w:val="00DF58D5"/>
    <w:rsid w:val="00DF5CA9"/>
    <w:rsid w:val="00DF6500"/>
    <w:rsid w:val="00DF7E38"/>
    <w:rsid w:val="00E00A12"/>
    <w:rsid w:val="00E01307"/>
    <w:rsid w:val="00E01599"/>
    <w:rsid w:val="00E03D2A"/>
    <w:rsid w:val="00E04259"/>
    <w:rsid w:val="00E05304"/>
    <w:rsid w:val="00E05FB7"/>
    <w:rsid w:val="00E07A66"/>
    <w:rsid w:val="00E11703"/>
    <w:rsid w:val="00E11C19"/>
    <w:rsid w:val="00E11D46"/>
    <w:rsid w:val="00E12AE8"/>
    <w:rsid w:val="00E130C0"/>
    <w:rsid w:val="00E13A23"/>
    <w:rsid w:val="00E13B08"/>
    <w:rsid w:val="00E145EF"/>
    <w:rsid w:val="00E15BE6"/>
    <w:rsid w:val="00E15C30"/>
    <w:rsid w:val="00E1643F"/>
    <w:rsid w:val="00E168E4"/>
    <w:rsid w:val="00E16BE0"/>
    <w:rsid w:val="00E17176"/>
    <w:rsid w:val="00E20138"/>
    <w:rsid w:val="00E20DB4"/>
    <w:rsid w:val="00E21D69"/>
    <w:rsid w:val="00E2276A"/>
    <w:rsid w:val="00E2303C"/>
    <w:rsid w:val="00E24266"/>
    <w:rsid w:val="00E24317"/>
    <w:rsid w:val="00E24C86"/>
    <w:rsid w:val="00E25342"/>
    <w:rsid w:val="00E256C0"/>
    <w:rsid w:val="00E265FE"/>
    <w:rsid w:val="00E278DF"/>
    <w:rsid w:val="00E30842"/>
    <w:rsid w:val="00E310D4"/>
    <w:rsid w:val="00E31B20"/>
    <w:rsid w:val="00E31BAD"/>
    <w:rsid w:val="00E31CA2"/>
    <w:rsid w:val="00E32320"/>
    <w:rsid w:val="00E32BC8"/>
    <w:rsid w:val="00E32C1D"/>
    <w:rsid w:val="00E357FF"/>
    <w:rsid w:val="00E35804"/>
    <w:rsid w:val="00E36164"/>
    <w:rsid w:val="00E36B77"/>
    <w:rsid w:val="00E37FC9"/>
    <w:rsid w:val="00E41401"/>
    <w:rsid w:val="00E41DE4"/>
    <w:rsid w:val="00E424E2"/>
    <w:rsid w:val="00E42919"/>
    <w:rsid w:val="00E42A71"/>
    <w:rsid w:val="00E44026"/>
    <w:rsid w:val="00E44B2E"/>
    <w:rsid w:val="00E44FDC"/>
    <w:rsid w:val="00E45124"/>
    <w:rsid w:val="00E4637F"/>
    <w:rsid w:val="00E46EFE"/>
    <w:rsid w:val="00E47D82"/>
    <w:rsid w:val="00E52A7B"/>
    <w:rsid w:val="00E52BE9"/>
    <w:rsid w:val="00E52DBE"/>
    <w:rsid w:val="00E52F07"/>
    <w:rsid w:val="00E53301"/>
    <w:rsid w:val="00E533BC"/>
    <w:rsid w:val="00E53600"/>
    <w:rsid w:val="00E539AC"/>
    <w:rsid w:val="00E53B1D"/>
    <w:rsid w:val="00E53B96"/>
    <w:rsid w:val="00E54A77"/>
    <w:rsid w:val="00E54F68"/>
    <w:rsid w:val="00E561BC"/>
    <w:rsid w:val="00E56294"/>
    <w:rsid w:val="00E56565"/>
    <w:rsid w:val="00E5661D"/>
    <w:rsid w:val="00E56AB8"/>
    <w:rsid w:val="00E57896"/>
    <w:rsid w:val="00E6160B"/>
    <w:rsid w:val="00E616CA"/>
    <w:rsid w:val="00E63CAB"/>
    <w:rsid w:val="00E64F15"/>
    <w:rsid w:val="00E67E53"/>
    <w:rsid w:val="00E70181"/>
    <w:rsid w:val="00E708DD"/>
    <w:rsid w:val="00E70DFB"/>
    <w:rsid w:val="00E70F89"/>
    <w:rsid w:val="00E7138E"/>
    <w:rsid w:val="00E721AD"/>
    <w:rsid w:val="00E72B47"/>
    <w:rsid w:val="00E72B56"/>
    <w:rsid w:val="00E72ED1"/>
    <w:rsid w:val="00E731DB"/>
    <w:rsid w:val="00E73507"/>
    <w:rsid w:val="00E73B1B"/>
    <w:rsid w:val="00E74767"/>
    <w:rsid w:val="00E74787"/>
    <w:rsid w:val="00E74C52"/>
    <w:rsid w:val="00E74D5B"/>
    <w:rsid w:val="00E76254"/>
    <w:rsid w:val="00E76625"/>
    <w:rsid w:val="00E771F1"/>
    <w:rsid w:val="00E7786E"/>
    <w:rsid w:val="00E80150"/>
    <w:rsid w:val="00E802FD"/>
    <w:rsid w:val="00E812B9"/>
    <w:rsid w:val="00E814A5"/>
    <w:rsid w:val="00E81C1F"/>
    <w:rsid w:val="00E8250B"/>
    <w:rsid w:val="00E82839"/>
    <w:rsid w:val="00E82D31"/>
    <w:rsid w:val="00E84C47"/>
    <w:rsid w:val="00E84D85"/>
    <w:rsid w:val="00E85C8D"/>
    <w:rsid w:val="00E86C7B"/>
    <w:rsid w:val="00E86F8E"/>
    <w:rsid w:val="00E87059"/>
    <w:rsid w:val="00E8753D"/>
    <w:rsid w:val="00E903E0"/>
    <w:rsid w:val="00E92285"/>
    <w:rsid w:val="00E92D5B"/>
    <w:rsid w:val="00E93ECA"/>
    <w:rsid w:val="00E940A8"/>
    <w:rsid w:val="00E953FA"/>
    <w:rsid w:val="00E95F10"/>
    <w:rsid w:val="00E95F94"/>
    <w:rsid w:val="00E97409"/>
    <w:rsid w:val="00E97D93"/>
    <w:rsid w:val="00EA12C5"/>
    <w:rsid w:val="00EA17AA"/>
    <w:rsid w:val="00EA18A2"/>
    <w:rsid w:val="00EA1CAF"/>
    <w:rsid w:val="00EA3FBB"/>
    <w:rsid w:val="00EA4092"/>
    <w:rsid w:val="00EA42CE"/>
    <w:rsid w:val="00EA5088"/>
    <w:rsid w:val="00EA5AB5"/>
    <w:rsid w:val="00EA5C30"/>
    <w:rsid w:val="00EA7D72"/>
    <w:rsid w:val="00EB04FB"/>
    <w:rsid w:val="00EB0B4C"/>
    <w:rsid w:val="00EB1D2B"/>
    <w:rsid w:val="00EB2242"/>
    <w:rsid w:val="00EB4F37"/>
    <w:rsid w:val="00EB50B3"/>
    <w:rsid w:val="00EB53A3"/>
    <w:rsid w:val="00EB72ED"/>
    <w:rsid w:val="00EB7ABE"/>
    <w:rsid w:val="00EC0638"/>
    <w:rsid w:val="00EC0A52"/>
    <w:rsid w:val="00EC1677"/>
    <w:rsid w:val="00EC17AC"/>
    <w:rsid w:val="00EC1CC0"/>
    <w:rsid w:val="00EC1E70"/>
    <w:rsid w:val="00EC224F"/>
    <w:rsid w:val="00EC34D9"/>
    <w:rsid w:val="00EC3534"/>
    <w:rsid w:val="00EC47F0"/>
    <w:rsid w:val="00EC4ABC"/>
    <w:rsid w:val="00EC5044"/>
    <w:rsid w:val="00EC5B85"/>
    <w:rsid w:val="00EC6556"/>
    <w:rsid w:val="00EC68E9"/>
    <w:rsid w:val="00EC6F10"/>
    <w:rsid w:val="00EC7EA6"/>
    <w:rsid w:val="00ED0745"/>
    <w:rsid w:val="00ED0841"/>
    <w:rsid w:val="00ED1153"/>
    <w:rsid w:val="00ED1CFE"/>
    <w:rsid w:val="00ED1FCE"/>
    <w:rsid w:val="00ED2694"/>
    <w:rsid w:val="00ED3405"/>
    <w:rsid w:val="00ED3594"/>
    <w:rsid w:val="00ED4157"/>
    <w:rsid w:val="00ED451A"/>
    <w:rsid w:val="00ED50DD"/>
    <w:rsid w:val="00ED5C2E"/>
    <w:rsid w:val="00ED5F23"/>
    <w:rsid w:val="00ED69E9"/>
    <w:rsid w:val="00ED7B27"/>
    <w:rsid w:val="00EE006F"/>
    <w:rsid w:val="00EE05A1"/>
    <w:rsid w:val="00EE14D4"/>
    <w:rsid w:val="00EE22B5"/>
    <w:rsid w:val="00EE2883"/>
    <w:rsid w:val="00EE326E"/>
    <w:rsid w:val="00EE47FC"/>
    <w:rsid w:val="00EE5D78"/>
    <w:rsid w:val="00EE602F"/>
    <w:rsid w:val="00EE73F3"/>
    <w:rsid w:val="00EE7543"/>
    <w:rsid w:val="00EF03BB"/>
    <w:rsid w:val="00EF0C9D"/>
    <w:rsid w:val="00EF0CF7"/>
    <w:rsid w:val="00EF1A2C"/>
    <w:rsid w:val="00EF2270"/>
    <w:rsid w:val="00EF273C"/>
    <w:rsid w:val="00EF2DEF"/>
    <w:rsid w:val="00EF3399"/>
    <w:rsid w:val="00EF3DF7"/>
    <w:rsid w:val="00EF4CB0"/>
    <w:rsid w:val="00EF655E"/>
    <w:rsid w:val="00EF6BC1"/>
    <w:rsid w:val="00EF77E9"/>
    <w:rsid w:val="00EF7CB6"/>
    <w:rsid w:val="00F00337"/>
    <w:rsid w:val="00F003CA"/>
    <w:rsid w:val="00F0059A"/>
    <w:rsid w:val="00F00D5A"/>
    <w:rsid w:val="00F01864"/>
    <w:rsid w:val="00F01FF9"/>
    <w:rsid w:val="00F03023"/>
    <w:rsid w:val="00F0523A"/>
    <w:rsid w:val="00F0546E"/>
    <w:rsid w:val="00F064C9"/>
    <w:rsid w:val="00F0699A"/>
    <w:rsid w:val="00F07B40"/>
    <w:rsid w:val="00F104CE"/>
    <w:rsid w:val="00F11FD3"/>
    <w:rsid w:val="00F1251A"/>
    <w:rsid w:val="00F14323"/>
    <w:rsid w:val="00F15A5A"/>
    <w:rsid w:val="00F15EC5"/>
    <w:rsid w:val="00F17218"/>
    <w:rsid w:val="00F2053A"/>
    <w:rsid w:val="00F20C4F"/>
    <w:rsid w:val="00F212EC"/>
    <w:rsid w:val="00F21386"/>
    <w:rsid w:val="00F216DE"/>
    <w:rsid w:val="00F2399A"/>
    <w:rsid w:val="00F259E0"/>
    <w:rsid w:val="00F25EDA"/>
    <w:rsid w:val="00F25F19"/>
    <w:rsid w:val="00F262EA"/>
    <w:rsid w:val="00F27FED"/>
    <w:rsid w:val="00F308BF"/>
    <w:rsid w:val="00F315E4"/>
    <w:rsid w:val="00F32389"/>
    <w:rsid w:val="00F323F3"/>
    <w:rsid w:val="00F327C4"/>
    <w:rsid w:val="00F32912"/>
    <w:rsid w:val="00F3301E"/>
    <w:rsid w:val="00F35754"/>
    <w:rsid w:val="00F366C6"/>
    <w:rsid w:val="00F372F9"/>
    <w:rsid w:val="00F40146"/>
    <w:rsid w:val="00F4079A"/>
    <w:rsid w:val="00F40AC0"/>
    <w:rsid w:val="00F424E0"/>
    <w:rsid w:val="00F43189"/>
    <w:rsid w:val="00F45288"/>
    <w:rsid w:val="00F452D8"/>
    <w:rsid w:val="00F45D36"/>
    <w:rsid w:val="00F45EB1"/>
    <w:rsid w:val="00F46071"/>
    <w:rsid w:val="00F47D37"/>
    <w:rsid w:val="00F500F1"/>
    <w:rsid w:val="00F50AB4"/>
    <w:rsid w:val="00F52513"/>
    <w:rsid w:val="00F52581"/>
    <w:rsid w:val="00F52719"/>
    <w:rsid w:val="00F53005"/>
    <w:rsid w:val="00F5311B"/>
    <w:rsid w:val="00F53785"/>
    <w:rsid w:val="00F53C43"/>
    <w:rsid w:val="00F54491"/>
    <w:rsid w:val="00F560DD"/>
    <w:rsid w:val="00F56819"/>
    <w:rsid w:val="00F56928"/>
    <w:rsid w:val="00F56DD9"/>
    <w:rsid w:val="00F57EA5"/>
    <w:rsid w:val="00F60629"/>
    <w:rsid w:val="00F6137E"/>
    <w:rsid w:val="00F61E48"/>
    <w:rsid w:val="00F61EFA"/>
    <w:rsid w:val="00F62C62"/>
    <w:rsid w:val="00F63038"/>
    <w:rsid w:val="00F644BD"/>
    <w:rsid w:val="00F649A8"/>
    <w:rsid w:val="00F6540F"/>
    <w:rsid w:val="00F666D7"/>
    <w:rsid w:val="00F672CF"/>
    <w:rsid w:val="00F673BC"/>
    <w:rsid w:val="00F6773A"/>
    <w:rsid w:val="00F679C5"/>
    <w:rsid w:val="00F679FF"/>
    <w:rsid w:val="00F70A76"/>
    <w:rsid w:val="00F70EEB"/>
    <w:rsid w:val="00F71CD9"/>
    <w:rsid w:val="00F71D9F"/>
    <w:rsid w:val="00F71FCA"/>
    <w:rsid w:val="00F725C7"/>
    <w:rsid w:val="00F725FE"/>
    <w:rsid w:val="00F73DEC"/>
    <w:rsid w:val="00F74396"/>
    <w:rsid w:val="00F746E5"/>
    <w:rsid w:val="00F75009"/>
    <w:rsid w:val="00F752CC"/>
    <w:rsid w:val="00F75354"/>
    <w:rsid w:val="00F758CC"/>
    <w:rsid w:val="00F773A9"/>
    <w:rsid w:val="00F77F0A"/>
    <w:rsid w:val="00F803F6"/>
    <w:rsid w:val="00F80ADE"/>
    <w:rsid w:val="00F80EFC"/>
    <w:rsid w:val="00F8216B"/>
    <w:rsid w:val="00F827B7"/>
    <w:rsid w:val="00F82ECC"/>
    <w:rsid w:val="00F83ECE"/>
    <w:rsid w:val="00F83FC3"/>
    <w:rsid w:val="00F842A8"/>
    <w:rsid w:val="00F864D9"/>
    <w:rsid w:val="00F86DA4"/>
    <w:rsid w:val="00F87A5F"/>
    <w:rsid w:val="00F87E2A"/>
    <w:rsid w:val="00F908DC"/>
    <w:rsid w:val="00F913FE"/>
    <w:rsid w:val="00F9296B"/>
    <w:rsid w:val="00F92F3E"/>
    <w:rsid w:val="00F93FBB"/>
    <w:rsid w:val="00F949C1"/>
    <w:rsid w:val="00F96365"/>
    <w:rsid w:val="00F966BA"/>
    <w:rsid w:val="00F974A4"/>
    <w:rsid w:val="00F97DC3"/>
    <w:rsid w:val="00FA005A"/>
    <w:rsid w:val="00FA04FF"/>
    <w:rsid w:val="00FA0611"/>
    <w:rsid w:val="00FA0E20"/>
    <w:rsid w:val="00FA213D"/>
    <w:rsid w:val="00FA22CD"/>
    <w:rsid w:val="00FA32A8"/>
    <w:rsid w:val="00FA438E"/>
    <w:rsid w:val="00FA5021"/>
    <w:rsid w:val="00FA5A7F"/>
    <w:rsid w:val="00FA5BEA"/>
    <w:rsid w:val="00FA62D5"/>
    <w:rsid w:val="00FA6400"/>
    <w:rsid w:val="00FA721A"/>
    <w:rsid w:val="00FB0184"/>
    <w:rsid w:val="00FB149D"/>
    <w:rsid w:val="00FB1D4D"/>
    <w:rsid w:val="00FB401E"/>
    <w:rsid w:val="00FB47A2"/>
    <w:rsid w:val="00FB497F"/>
    <w:rsid w:val="00FB4A4A"/>
    <w:rsid w:val="00FB4B50"/>
    <w:rsid w:val="00FB5374"/>
    <w:rsid w:val="00FB5908"/>
    <w:rsid w:val="00FB5D95"/>
    <w:rsid w:val="00FB6ACB"/>
    <w:rsid w:val="00FB74AB"/>
    <w:rsid w:val="00FB79B3"/>
    <w:rsid w:val="00FB7D3E"/>
    <w:rsid w:val="00FC0724"/>
    <w:rsid w:val="00FC1296"/>
    <w:rsid w:val="00FC12E2"/>
    <w:rsid w:val="00FC162F"/>
    <w:rsid w:val="00FC19E9"/>
    <w:rsid w:val="00FC1BE5"/>
    <w:rsid w:val="00FC1DA4"/>
    <w:rsid w:val="00FC22BC"/>
    <w:rsid w:val="00FC3C0D"/>
    <w:rsid w:val="00FC4986"/>
    <w:rsid w:val="00FC57F7"/>
    <w:rsid w:val="00FC5F6D"/>
    <w:rsid w:val="00FC66EF"/>
    <w:rsid w:val="00FC6968"/>
    <w:rsid w:val="00FC778B"/>
    <w:rsid w:val="00FD0559"/>
    <w:rsid w:val="00FD0738"/>
    <w:rsid w:val="00FD07BC"/>
    <w:rsid w:val="00FD0AEE"/>
    <w:rsid w:val="00FD1897"/>
    <w:rsid w:val="00FD23D1"/>
    <w:rsid w:val="00FD2576"/>
    <w:rsid w:val="00FD2D98"/>
    <w:rsid w:val="00FD37AA"/>
    <w:rsid w:val="00FD3F2E"/>
    <w:rsid w:val="00FD54AF"/>
    <w:rsid w:val="00FD56D6"/>
    <w:rsid w:val="00FD59DF"/>
    <w:rsid w:val="00FD5BE3"/>
    <w:rsid w:val="00FD62F1"/>
    <w:rsid w:val="00FD67CA"/>
    <w:rsid w:val="00FD6F5C"/>
    <w:rsid w:val="00FD7768"/>
    <w:rsid w:val="00FE0421"/>
    <w:rsid w:val="00FE04A8"/>
    <w:rsid w:val="00FE0C76"/>
    <w:rsid w:val="00FE0D3F"/>
    <w:rsid w:val="00FE1140"/>
    <w:rsid w:val="00FE19B8"/>
    <w:rsid w:val="00FE2624"/>
    <w:rsid w:val="00FE2C82"/>
    <w:rsid w:val="00FE3530"/>
    <w:rsid w:val="00FE3CC3"/>
    <w:rsid w:val="00FE3FB4"/>
    <w:rsid w:val="00FE4AA1"/>
    <w:rsid w:val="00FE5F98"/>
    <w:rsid w:val="00FE65E9"/>
    <w:rsid w:val="00FE7A2D"/>
    <w:rsid w:val="00FF006B"/>
    <w:rsid w:val="00FF1162"/>
    <w:rsid w:val="00FF254A"/>
    <w:rsid w:val="00FF37DD"/>
    <w:rsid w:val="00FF48E1"/>
    <w:rsid w:val="00FF57BD"/>
    <w:rsid w:val="00FF5C0F"/>
    <w:rsid w:val="00FF6A80"/>
    <w:rsid w:val="00FF6E1A"/>
    <w:rsid w:val="00FF7856"/>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8705"/>
    <o:shapelayout v:ext="edit">
      <o:idmap v:ext="edit" data="1"/>
    </o:shapelayout>
  </w:shapeDefaults>
  <w:decimalSymbol w:val=","/>
  <w:listSeparator w:val=";"/>
  <w14:docId w14:val="3066E0A5"/>
  <w15:docId w15:val="{B87E2FCD-28B1-4128-AE2D-873E1A6644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t-EE" w:eastAsia="et-E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0" w:unhideWhenUsed="1"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7A77"/>
    <w:rPr>
      <w:rFonts w:ascii="Trebuchet MS" w:hAnsi="Trebuchet MS"/>
      <w:szCs w:val="24"/>
      <w:lang w:eastAsia="en-US"/>
    </w:rPr>
  </w:style>
  <w:style w:type="paragraph" w:styleId="Heading1">
    <w:name w:val="heading 1"/>
    <w:basedOn w:val="Normal"/>
    <w:next w:val="Normal"/>
    <w:link w:val="Heading1Char"/>
    <w:qFormat/>
    <w:rsid w:val="00A70355"/>
    <w:pPr>
      <w:keepNext/>
      <w:numPr>
        <w:numId w:val="4"/>
      </w:numPr>
      <w:tabs>
        <w:tab w:val="clear" w:pos="1141"/>
      </w:tabs>
      <w:spacing w:before="360" w:after="240"/>
      <w:ind w:left="709" w:hanging="709"/>
      <w:outlineLvl w:val="0"/>
    </w:pPr>
    <w:rPr>
      <w:rFonts w:cs="Arial"/>
      <w:b/>
      <w:bCs/>
      <w:kern w:val="32"/>
      <w:sz w:val="22"/>
    </w:rPr>
  </w:style>
  <w:style w:type="paragraph" w:styleId="Heading2">
    <w:name w:val="heading 2"/>
    <w:basedOn w:val="Normal"/>
    <w:next w:val="Normal"/>
    <w:link w:val="Heading2Char"/>
    <w:qFormat/>
    <w:rsid w:val="00CD19F7"/>
    <w:pPr>
      <w:keepNext/>
      <w:numPr>
        <w:ilvl w:val="1"/>
        <w:numId w:val="4"/>
      </w:numPr>
      <w:tabs>
        <w:tab w:val="clear" w:pos="1286"/>
      </w:tabs>
      <w:spacing w:before="360" w:after="240"/>
      <w:ind w:left="709" w:hanging="718"/>
      <w:jc w:val="both"/>
      <w:outlineLvl w:val="1"/>
    </w:pPr>
    <w:rPr>
      <w:rFonts w:cs="Arial"/>
      <w:b/>
      <w:bCs/>
      <w:iCs/>
      <w:sz w:val="22"/>
      <w:szCs w:val="22"/>
    </w:rPr>
  </w:style>
  <w:style w:type="paragraph" w:styleId="Heading3">
    <w:name w:val="heading 3"/>
    <w:aliases w:val="Heading 3 Char1"/>
    <w:basedOn w:val="Normal"/>
    <w:next w:val="Normal"/>
    <w:link w:val="Heading3Char"/>
    <w:qFormat/>
    <w:rsid w:val="00095A83"/>
    <w:pPr>
      <w:keepNext/>
      <w:numPr>
        <w:ilvl w:val="2"/>
        <w:numId w:val="4"/>
      </w:numPr>
      <w:tabs>
        <w:tab w:val="clear" w:pos="720"/>
      </w:tabs>
      <w:spacing w:before="240" w:after="240"/>
      <w:ind w:left="993" w:hanging="993"/>
      <w:jc w:val="both"/>
      <w:outlineLvl w:val="2"/>
    </w:pPr>
    <w:rPr>
      <w:b/>
      <w:bCs/>
      <w:sz w:val="22"/>
      <w:szCs w:val="20"/>
    </w:rPr>
  </w:style>
  <w:style w:type="paragraph" w:styleId="Heading4">
    <w:name w:val="heading 4"/>
    <w:basedOn w:val="Normal"/>
    <w:next w:val="Normal"/>
    <w:link w:val="Heading4Char"/>
    <w:qFormat/>
    <w:rsid w:val="00DE4301"/>
    <w:pPr>
      <w:numPr>
        <w:ilvl w:val="3"/>
        <w:numId w:val="4"/>
      </w:numPr>
      <w:tabs>
        <w:tab w:val="left" w:pos="1560"/>
      </w:tabs>
      <w:spacing w:before="60" w:after="60"/>
      <w:ind w:left="1560"/>
      <w:outlineLvl w:val="3"/>
    </w:pPr>
    <w:rPr>
      <w:bCs/>
    </w:rPr>
  </w:style>
  <w:style w:type="paragraph" w:styleId="Heading5">
    <w:name w:val="heading 5"/>
    <w:basedOn w:val="Normal"/>
    <w:next w:val="Normal"/>
    <w:link w:val="Heading5Char"/>
    <w:qFormat/>
    <w:rsid w:val="00847A77"/>
    <w:pPr>
      <w:numPr>
        <w:numId w:val="9"/>
      </w:numPr>
      <w:tabs>
        <w:tab w:val="clear" w:pos="3121"/>
        <w:tab w:val="left" w:pos="2977"/>
      </w:tabs>
      <w:spacing w:before="60" w:after="60"/>
      <w:outlineLvl w:val="4"/>
    </w:pPr>
    <w:rPr>
      <w:bCs/>
      <w:iCs/>
      <w:szCs w:val="26"/>
    </w:rPr>
  </w:style>
  <w:style w:type="paragraph" w:styleId="Heading6">
    <w:name w:val="heading 6"/>
    <w:basedOn w:val="Normal"/>
    <w:next w:val="BodyText"/>
    <w:qFormat/>
    <w:rsid w:val="00162E00"/>
    <w:pPr>
      <w:keepNext/>
      <w:numPr>
        <w:ilvl w:val="5"/>
        <w:numId w:val="1"/>
      </w:numPr>
      <w:spacing w:before="120" w:after="80"/>
      <w:jc w:val="both"/>
      <w:outlineLvl w:val="5"/>
    </w:pPr>
    <w:rPr>
      <w:rFonts w:ascii="Arial" w:hAnsi="Arial"/>
      <w:b/>
      <w:i/>
      <w:kern w:val="28"/>
      <w:szCs w:val="20"/>
      <w:lang w:val="en-US"/>
    </w:rPr>
  </w:style>
  <w:style w:type="paragraph" w:styleId="Heading7">
    <w:name w:val="heading 7"/>
    <w:basedOn w:val="Normal"/>
    <w:next w:val="BodyText"/>
    <w:qFormat/>
    <w:rsid w:val="00162E00"/>
    <w:pPr>
      <w:keepNext/>
      <w:numPr>
        <w:ilvl w:val="6"/>
        <w:numId w:val="1"/>
      </w:numPr>
      <w:spacing w:before="80" w:after="60"/>
      <w:jc w:val="both"/>
      <w:outlineLvl w:val="6"/>
    </w:pPr>
    <w:rPr>
      <w:rFonts w:ascii="Arial" w:hAnsi="Arial"/>
      <w:b/>
      <w:kern w:val="28"/>
      <w:szCs w:val="20"/>
      <w:lang w:val="en-US"/>
    </w:rPr>
  </w:style>
  <w:style w:type="paragraph" w:styleId="Heading8">
    <w:name w:val="heading 8"/>
    <w:basedOn w:val="Normal"/>
    <w:next w:val="BodyText"/>
    <w:qFormat/>
    <w:rsid w:val="00162E00"/>
    <w:pPr>
      <w:keepNext/>
      <w:numPr>
        <w:ilvl w:val="7"/>
        <w:numId w:val="1"/>
      </w:numPr>
      <w:spacing w:before="80" w:after="60"/>
      <w:jc w:val="both"/>
      <w:outlineLvl w:val="7"/>
    </w:pPr>
    <w:rPr>
      <w:rFonts w:ascii="Arial" w:hAnsi="Arial"/>
      <w:b/>
      <w:i/>
      <w:kern w:val="28"/>
      <w:szCs w:val="20"/>
      <w:lang w:val="en-US"/>
    </w:rPr>
  </w:style>
  <w:style w:type="paragraph" w:styleId="Heading9">
    <w:name w:val="heading 9"/>
    <w:basedOn w:val="Normal"/>
    <w:next w:val="BodyText"/>
    <w:qFormat/>
    <w:rsid w:val="00162E00"/>
    <w:pPr>
      <w:keepNext/>
      <w:numPr>
        <w:ilvl w:val="8"/>
        <w:numId w:val="1"/>
      </w:numPr>
      <w:spacing w:before="80" w:after="60"/>
      <w:jc w:val="both"/>
      <w:outlineLvl w:val="8"/>
    </w:pPr>
    <w:rPr>
      <w:rFonts w:ascii="Arial" w:hAnsi="Arial"/>
      <w:b/>
      <w:i/>
      <w:kern w:val="28"/>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semiHidden/>
    <w:rsid w:val="00162E00"/>
    <w:pPr>
      <w:jc w:val="both"/>
    </w:pPr>
    <w:rPr>
      <w:szCs w:val="20"/>
    </w:rPr>
  </w:style>
  <w:style w:type="paragraph" w:customStyle="1" w:styleId="Pea">
    <w:name w:val="Pea"/>
    <w:basedOn w:val="BodyText"/>
    <w:rsid w:val="00162E00"/>
    <w:pPr>
      <w:ind w:left="-1134"/>
      <w:jc w:val="center"/>
    </w:pPr>
    <w:rPr>
      <w:sz w:val="28"/>
    </w:rPr>
  </w:style>
  <w:style w:type="paragraph" w:customStyle="1" w:styleId="Loetelu">
    <w:name w:val="Loetelu"/>
    <w:basedOn w:val="BodyText"/>
    <w:rsid w:val="00162E00"/>
    <w:pPr>
      <w:numPr>
        <w:numId w:val="2"/>
      </w:numPr>
      <w:spacing w:before="120"/>
    </w:pPr>
  </w:style>
  <w:style w:type="character" w:styleId="CommentReference">
    <w:name w:val="annotation reference"/>
    <w:uiPriority w:val="99"/>
    <w:semiHidden/>
    <w:unhideWhenUsed/>
    <w:rsid w:val="00806663"/>
    <w:rPr>
      <w:sz w:val="16"/>
      <w:szCs w:val="16"/>
    </w:rPr>
  </w:style>
  <w:style w:type="paragraph" w:customStyle="1" w:styleId="ReturnAddress">
    <w:name w:val="Return Address"/>
    <w:rsid w:val="00162E00"/>
    <w:pPr>
      <w:framePr w:w="8640" w:h="1440" w:hSpace="187" w:vSpace="187" w:wrap="notBeside" w:vAnchor="page" w:hAnchor="margin" w:xAlign="center" w:yAlign="bottom" w:anchorLock="1"/>
      <w:tabs>
        <w:tab w:val="left" w:pos="2160"/>
      </w:tabs>
      <w:spacing w:line="240" w:lineRule="atLeast"/>
      <w:ind w:right="-240"/>
      <w:jc w:val="center"/>
    </w:pPr>
    <w:rPr>
      <w:rFonts w:ascii="Garamond" w:hAnsi="Garamond"/>
      <w:caps/>
      <w:spacing w:val="30"/>
      <w:sz w:val="14"/>
      <w:lang w:val="en-US" w:eastAsia="en-US"/>
    </w:rPr>
  </w:style>
  <w:style w:type="paragraph" w:customStyle="1" w:styleId="Esileheandmed">
    <w:name w:val="Esilehe andmed"/>
    <w:basedOn w:val="Header"/>
    <w:rsid w:val="00162E00"/>
    <w:pPr>
      <w:tabs>
        <w:tab w:val="clear" w:pos="4153"/>
        <w:tab w:val="clear" w:pos="8306"/>
      </w:tabs>
      <w:spacing w:line="360" w:lineRule="auto"/>
    </w:pPr>
    <w:rPr>
      <w:rFonts w:ascii="Arial" w:hAnsi="Arial" w:cs="Arial"/>
      <w:szCs w:val="24"/>
    </w:rPr>
  </w:style>
  <w:style w:type="paragraph" w:styleId="Header">
    <w:name w:val="header"/>
    <w:basedOn w:val="Normal"/>
    <w:uiPriority w:val="99"/>
    <w:rsid w:val="00162E00"/>
    <w:pPr>
      <w:tabs>
        <w:tab w:val="center" w:pos="4153"/>
        <w:tab w:val="right" w:pos="8306"/>
      </w:tabs>
      <w:jc w:val="both"/>
    </w:pPr>
    <w:rPr>
      <w:szCs w:val="20"/>
    </w:rPr>
  </w:style>
  <w:style w:type="character" w:customStyle="1" w:styleId="CommentTextChar">
    <w:name w:val="Comment Text Char"/>
    <w:semiHidden/>
    <w:rsid w:val="00162E00"/>
    <w:rPr>
      <w:lang w:val="en-US" w:eastAsia="en-US"/>
    </w:rPr>
  </w:style>
  <w:style w:type="character" w:customStyle="1" w:styleId="HeaderChar">
    <w:name w:val="Header Char"/>
    <w:uiPriority w:val="99"/>
    <w:rsid w:val="00162E00"/>
    <w:rPr>
      <w:sz w:val="24"/>
      <w:lang w:val="et-EE" w:eastAsia="en-US" w:bidi="ar-SA"/>
    </w:rPr>
  </w:style>
  <w:style w:type="character" w:customStyle="1" w:styleId="EsileheandmedChar">
    <w:name w:val="Esilehe andmed Char"/>
    <w:rsid w:val="00162E00"/>
    <w:rPr>
      <w:rFonts w:ascii="Arial" w:hAnsi="Arial" w:cs="Arial"/>
      <w:sz w:val="24"/>
      <w:szCs w:val="24"/>
      <w:lang w:val="et-EE" w:eastAsia="en-US" w:bidi="ar-SA"/>
    </w:rPr>
  </w:style>
  <w:style w:type="character" w:customStyle="1" w:styleId="TitleChar">
    <w:name w:val="Title Char"/>
    <w:rsid w:val="00162E00"/>
    <w:rPr>
      <w:rFonts w:ascii="Cambria" w:eastAsia="Times New Roman" w:hAnsi="Cambria" w:cs="Times New Roman"/>
      <w:b/>
      <w:bCs/>
      <w:kern w:val="28"/>
      <w:sz w:val="32"/>
      <w:szCs w:val="32"/>
      <w:lang w:eastAsia="en-US"/>
    </w:rPr>
  </w:style>
  <w:style w:type="character" w:customStyle="1" w:styleId="BodyTextIndentChar">
    <w:name w:val="Body Text Indent Char"/>
    <w:semiHidden/>
    <w:rsid w:val="00162E00"/>
    <w:rPr>
      <w:rFonts w:ascii="Arial" w:hAnsi="Arial" w:cs="Arial"/>
      <w:sz w:val="48"/>
      <w:szCs w:val="48"/>
      <w:lang w:eastAsia="en-US"/>
    </w:rPr>
  </w:style>
  <w:style w:type="character" w:customStyle="1" w:styleId="BodyTextChar">
    <w:name w:val="Body Text Char"/>
    <w:semiHidden/>
    <w:rsid w:val="00162E00"/>
    <w:rPr>
      <w:sz w:val="24"/>
      <w:lang w:eastAsia="en-US"/>
    </w:rPr>
  </w:style>
  <w:style w:type="paragraph" w:customStyle="1" w:styleId="Table">
    <w:name w:val="Table"/>
    <w:basedOn w:val="BodyText"/>
    <w:rsid w:val="00162E00"/>
    <w:pPr>
      <w:numPr>
        <w:numId w:val="3"/>
      </w:numPr>
      <w:tabs>
        <w:tab w:val="clear" w:pos="1979"/>
        <w:tab w:val="num" w:pos="900"/>
      </w:tabs>
      <w:spacing w:before="60"/>
      <w:ind w:left="900" w:hanging="360"/>
    </w:pPr>
    <w:rPr>
      <w:rFonts w:ascii="Arial" w:hAnsi="Arial"/>
      <w:sz w:val="22"/>
      <w:lang w:val="en-GB"/>
    </w:rPr>
  </w:style>
  <w:style w:type="character" w:customStyle="1" w:styleId="FooterChar">
    <w:name w:val="Footer Char"/>
    <w:uiPriority w:val="99"/>
    <w:rsid w:val="00162E00"/>
    <w:rPr>
      <w:sz w:val="24"/>
      <w:lang w:eastAsia="en-US"/>
    </w:rPr>
  </w:style>
  <w:style w:type="paragraph" w:customStyle="1" w:styleId="font5">
    <w:name w:val="font5"/>
    <w:basedOn w:val="Normal"/>
    <w:rsid w:val="00162E00"/>
    <w:pPr>
      <w:spacing w:before="100" w:beforeAutospacing="1" w:after="100" w:afterAutospacing="1"/>
    </w:pPr>
    <w:rPr>
      <w:rFonts w:ascii="Arial" w:hAnsi="Arial" w:cs="Arial"/>
      <w:sz w:val="16"/>
      <w:szCs w:val="16"/>
    </w:rPr>
  </w:style>
  <w:style w:type="paragraph" w:customStyle="1" w:styleId="xl63">
    <w:name w:val="xl63"/>
    <w:basedOn w:val="Normal"/>
    <w:rsid w:val="00162E00"/>
    <w:pPr>
      <w:spacing w:before="100" w:beforeAutospacing="1" w:after="100" w:afterAutospacing="1"/>
      <w:jc w:val="center"/>
      <w:textAlignment w:val="center"/>
    </w:pPr>
    <w:rPr>
      <w:rFonts w:ascii="Arial" w:hAnsi="Arial" w:cs="Arial"/>
      <w:sz w:val="16"/>
      <w:szCs w:val="16"/>
    </w:rPr>
  </w:style>
  <w:style w:type="paragraph" w:customStyle="1" w:styleId="xl64">
    <w:name w:val="xl64"/>
    <w:basedOn w:val="Normal"/>
    <w:rsid w:val="00162E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65">
    <w:name w:val="xl65"/>
    <w:basedOn w:val="Normal"/>
    <w:rsid w:val="00162E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162E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162E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162E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69">
    <w:name w:val="xl69"/>
    <w:basedOn w:val="Normal"/>
    <w:rsid w:val="00162E00"/>
    <w:pPr>
      <w:pBdr>
        <w:top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70">
    <w:name w:val="xl70"/>
    <w:basedOn w:val="Normal"/>
    <w:rsid w:val="00162E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71">
    <w:name w:val="xl71"/>
    <w:basedOn w:val="Normal"/>
    <w:rsid w:val="00162E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72">
    <w:name w:val="xl72"/>
    <w:basedOn w:val="Normal"/>
    <w:rsid w:val="00162E0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73">
    <w:name w:val="xl73"/>
    <w:basedOn w:val="Normal"/>
    <w:rsid w:val="00162E0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74">
    <w:name w:val="xl74"/>
    <w:basedOn w:val="Normal"/>
    <w:rsid w:val="00162E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75">
    <w:name w:val="xl75"/>
    <w:basedOn w:val="Normal"/>
    <w:rsid w:val="00162E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76">
    <w:name w:val="xl76"/>
    <w:basedOn w:val="Normal"/>
    <w:rsid w:val="00162E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Normal"/>
    <w:rsid w:val="00162E00"/>
    <w:pPr>
      <w:pBdr>
        <w:bottom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78">
    <w:name w:val="xl78"/>
    <w:basedOn w:val="Normal"/>
    <w:rsid w:val="00162E0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79">
    <w:name w:val="xl79"/>
    <w:basedOn w:val="Normal"/>
    <w:rsid w:val="00162E00"/>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0">
    <w:name w:val="xl80"/>
    <w:basedOn w:val="Normal"/>
    <w:rsid w:val="00162E00"/>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1">
    <w:name w:val="xl81"/>
    <w:basedOn w:val="Normal"/>
    <w:rsid w:val="00162E0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2">
    <w:name w:val="xl82"/>
    <w:basedOn w:val="Normal"/>
    <w:rsid w:val="00162E00"/>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3">
    <w:name w:val="xl83"/>
    <w:basedOn w:val="Normal"/>
    <w:rsid w:val="00162E0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4">
    <w:name w:val="xl84"/>
    <w:basedOn w:val="Normal"/>
    <w:rsid w:val="00162E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5">
    <w:name w:val="xl85"/>
    <w:basedOn w:val="Normal"/>
    <w:rsid w:val="00162E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6">
    <w:name w:val="xl86"/>
    <w:basedOn w:val="Normal"/>
    <w:rsid w:val="00162E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7">
    <w:name w:val="xl87"/>
    <w:basedOn w:val="Normal"/>
    <w:rsid w:val="00162E00"/>
    <w:pPr>
      <w:pBdr>
        <w:left w:val="single" w:sz="4" w:space="0" w:color="auto"/>
        <w:bottom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88">
    <w:name w:val="xl88"/>
    <w:basedOn w:val="Normal"/>
    <w:rsid w:val="00162E00"/>
    <w:pPr>
      <w:pBdr>
        <w:top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9">
    <w:name w:val="xl89"/>
    <w:basedOn w:val="Normal"/>
    <w:rsid w:val="00162E00"/>
    <w:pPr>
      <w:pBdr>
        <w:top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90">
    <w:name w:val="xl90"/>
    <w:basedOn w:val="Normal"/>
    <w:rsid w:val="00162E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91">
    <w:name w:val="xl91"/>
    <w:basedOn w:val="Normal"/>
    <w:rsid w:val="00162E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92">
    <w:name w:val="xl92"/>
    <w:basedOn w:val="Normal"/>
    <w:rsid w:val="00162E00"/>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93">
    <w:name w:val="xl93"/>
    <w:basedOn w:val="Normal"/>
    <w:rsid w:val="00162E00"/>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94">
    <w:name w:val="xl94"/>
    <w:basedOn w:val="Normal"/>
    <w:rsid w:val="00162E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95">
    <w:name w:val="xl95"/>
    <w:basedOn w:val="Normal"/>
    <w:rsid w:val="00162E00"/>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96">
    <w:name w:val="xl96"/>
    <w:basedOn w:val="Normal"/>
    <w:rsid w:val="00162E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97">
    <w:name w:val="xl97"/>
    <w:basedOn w:val="Normal"/>
    <w:rsid w:val="00162E00"/>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styleId="BodyTextIndent">
    <w:name w:val="Body Text Indent"/>
    <w:basedOn w:val="Normal"/>
    <w:semiHidden/>
    <w:rsid w:val="00162E00"/>
    <w:pPr>
      <w:ind w:left="2160" w:firstLine="720"/>
      <w:jc w:val="center"/>
    </w:pPr>
    <w:rPr>
      <w:rFonts w:ascii="Arial" w:hAnsi="Arial"/>
      <w:sz w:val="48"/>
      <w:szCs w:val="48"/>
    </w:rPr>
  </w:style>
  <w:style w:type="paragraph" w:styleId="Title">
    <w:name w:val="Title"/>
    <w:basedOn w:val="Normal"/>
    <w:next w:val="Normal"/>
    <w:qFormat/>
    <w:rsid w:val="00162E00"/>
    <w:pPr>
      <w:spacing w:before="240" w:after="60"/>
      <w:jc w:val="center"/>
      <w:outlineLvl w:val="0"/>
    </w:pPr>
    <w:rPr>
      <w:rFonts w:ascii="Cambria" w:hAnsi="Cambria"/>
      <w:b/>
      <w:bCs/>
      <w:kern w:val="28"/>
      <w:sz w:val="32"/>
      <w:szCs w:val="32"/>
    </w:rPr>
  </w:style>
  <w:style w:type="paragraph" w:styleId="TOC1">
    <w:name w:val="toc 1"/>
    <w:basedOn w:val="Normal"/>
    <w:next w:val="Normal"/>
    <w:uiPriority w:val="39"/>
    <w:rsid w:val="00162E00"/>
    <w:pPr>
      <w:spacing w:before="120" w:after="120"/>
    </w:pPr>
    <w:rPr>
      <w:rFonts w:ascii="Calibri" w:hAnsi="Calibri"/>
      <w:b/>
      <w:bCs/>
      <w:caps/>
      <w:szCs w:val="20"/>
    </w:rPr>
  </w:style>
  <w:style w:type="character" w:styleId="PageNumber">
    <w:name w:val="page number"/>
    <w:basedOn w:val="DefaultParagraphFont"/>
    <w:semiHidden/>
    <w:rsid w:val="00162E00"/>
  </w:style>
  <w:style w:type="paragraph" w:styleId="Footer">
    <w:name w:val="footer"/>
    <w:basedOn w:val="Normal"/>
    <w:uiPriority w:val="99"/>
    <w:rsid w:val="00162E00"/>
    <w:pPr>
      <w:tabs>
        <w:tab w:val="center" w:pos="4153"/>
        <w:tab w:val="right" w:pos="8306"/>
      </w:tabs>
      <w:jc w:val="both"/>
    </w:pPr>
    <w:rPr>
      <w:szCs w:val="20"/>
    </w:rPr>
  </w:style>
  <w:style w:type="paragraph" w:customStyle="1" w:styleId="xl98">
    <w:name w:val="xl98"/>
    <w:basedOn w:val="Normal"/>
    <w:rsid w:val="00162E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styleId="TOC2">
    <w:name w:val="toc 2"/>
    <w:basedOn w:val="Normal"/>
    <w:next w:val="Normal"/>
    <w:uiPriority w:val="39"/>
    <w:rsid w:val="00162E00"/>
    <w:pPr>
      <w:ind w:left="240"/>
    </w:pPr>
    <w:rPr>
      <w:rFonts w:ascii="Calibri" w:hAnsi="Calibri"/>
      <w:smallCaps/>
      <w:szCs w:val="20"/>
    </w:rPr>
  </w:style>
  <w:style w:type="paragraph" w:styleId="TOC3">
    <w:name w:val="toc 3"/>
    <w:basedOn w:val="Normal"/>
    <w:next w:val="Normal"/>
    <w:uiPriority w:val="39"/>
    <w:rsid w:val="00162E00"/>
    <w:pPr>
      <w:ind w:left="480"/>
    </w:pPr>
    <w:rPr>
      <w:rFonts w:ascii="Calibri" w:hAnsi="Calibri"/>
      <w:i/>
      <w:iCs/>
      <w:szCs w:val="20"/>
    </w:rPr>
  </w:style>
  <w:style w:type="paragraph" w:customStyle="1" w:styleId="xl37">
    <w:name w:val="xl37"/>
    <w:basedOn w:val="Normal"/>
    <w:rsid w:val="00162E00"/>
    <w:pPr>
      <w:pBdr>
        <w:top w:val="double" w:sz="6" w:space="0" w:color="auto"/>
        <w:left w:val="single" w:sz="8" w:space="0" w:color="auto"/>
        <w:bottom w:val="single" w:sz="4" w:space="0" w:color="auto"/>
        <w:right w:val="single" w:sz="4" w:space="0" w:color="auto"/>
      </w:pBdr>
      <w:spacing w:before="100" w:beforeAutospacing="1" w:after="100" w:afterAutospacing="1"/>
      <w:ind w:left="567"/>
      <w:jc w:val="center"/>
      <w:textAlignment w:val="center"/>
    </w:pPr>
    <w:rPr>
      <w:rFonts w:ascii="Arial Unicode MS" w:eastAsia="Arial Unicode MS" w:hAnsi="Arial Unicode MS" w:cs="Arial Unicode MS"/>
    </w:rPr>
  </w:style>
  <w:style w:type="paragraph" w:customStyle="1" w:styleId="Normal12pt">
    <w:name w:val="Normal + 12 pt"/>
    <w:basedOn w:val="Normal"/>
    <w:link w:val="Normal12ptMrk"/>
    <w:rsid w:val="00B017F9"/>
    <w:rPr>
      <w:szCs w:val="20"/>
    </w:rPr>
  </w:style>
  <w:style w:type="paragraph" w:styleId="BodyText2">
    <w:name w:val="Body Text 2"/>
    <w:basedOn w:val="Normal"/>
    <w:link w:val="BodyText2Char"/>
    <w:uiPriority w:val="99"/>
    <w:semiHidden/>
    <w:unhideWhenUsed/>
    <w:rsid w:val="00FA32A8"/>
    <w:pPr>
      <w:spacing w:after="120" w:line="480" w:lineRule="auto"/>
    </w:pPr>
  </w:style>
  <w:style w:type="character" w:customStyle="1" w:styleId="BodyText2Char">
    <w:name w:val="Body Text 2 Char"/>
    <w:link w:val="BodyText2"/>
    <w:uiPriority w:val="99"/>
    <w:semiHidden/>
    <w:rsid w:val="00FA32A8"/>
    <w:rPr>
      <w:noProof/>
      <w:sz w:val="24"/>
      <w:szCs w:val="24"/>
      <w:lang w:val="en-GB" w:eastAsia="en-US"/>
    </w:rPr>
  </w:style>
  <w:style w:type="character" w:styleId="Hyperlink">
    <w:name w:val="Hyperlink"/>
    <w:uiPriority w:val="99"/>
    <w:unhideWhenUsed/>
    <w:rsid w:val="00AD184A"/>
    <w:rPr>
      <w:color w:val="0000FF"/>
      <w:u w:val="single"/>
    </w:rPr>
  </w:style>
  <w:style w:type="paragraph" w:styleId="BodyText3">
    <w:name w:val="Body Text 3"/>
    <w:basedOn w:val="Normal"/>
    <w:link w:val="BodyText3Char"/>
    <w:uiPriority w:val="99"/>
    <w:unhideWhenUsed/>
    <w:rsid w:val="00155547"/>
    <w:pPr>
      <w:spacing w:after="120"/>
    </w:pPr>
    <w:rPr>
      <w:sz w:val="16"/>
      <w:szCs w:val="16"/>
    </w:rPr>
  </w:style>
  <w:style w:type="character" w:customStyle="1" w:styleId="BodyText3Char">
    <w:name w:val="Body Text 3 Char"/>
    <w:link w:val="BodyText3"/>
    <w:uiPriority w:val="99"/>
    <w:rsid w:val="00155547"/>
    <w:rPr>
      <w:noProof/>
      <w:sz w:val="16"/>
      <w:szCs w:val="16"/>
      <w:lang w:val="en-GB" w:eastAsia="en-US"/>
    </w:rPr>
  </w:style>
  <w:style w:type="character" w:customStyle="1" w:styleId="avaldamine">
    <w:name w:val="avaldamine"/>
    <w:basedOn w:val="DefaultParagraphFont"/>
    <w:rsid w:val="00DF4619"/>
  </w:style>
  <w:style w:type="table" w:styleId="TableGrid">
    <w:name w:val="Table Grid"/>
    <w:basedOn w:val="TableNormal"/>
    <w:uiPriority w:val="59"/>
    <w:rsid w:val="00337D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rsid w:val="003A2D1B"/>
    <w:rPr>
      <w:rFonts w:ascii="Courier New" w:hAnsi="Courier New"/>
      <w:szCs w:val="20"/>
      <w:lang w:val="en-AU"/>
    </w:rPr>
  </w:style>
  <w:style w:type="character" w:customStyle="1" w:styleId="PlainTextChar">
    <w:name w:val="Plain Text Char"/>
    <w:link w:val="PlainText"/>
    <w:rsid w:val="003A2D1B"/>
    <w:rPr>
      <w:rFonts w:ascii="Courier New" w:hAnsi="Courier New"/>
      <w:lang w:val="en-AU" w:eastAsia="en-US"/>
    </w:rPr>
  </w:style>
  <w:style w:type="paragraph" w:customStyle="1" w:styleId="tekst">
    <w:name w:val="tekst"/>
    <w:basedOn w:val="Normal"/>
    <w:rsid w:val="00703791"/>
    <w:pPr>
      <w:ind w:firstLine="426"/>
      <w:jc w:val="both"/>
    </w:pPr>
    <w:rPr>
      <w:sz w:val="22"/>
      <w:szCs w:val="20"/>
    </w:rPr>
  </w:style>
  <w:style w:type="paragraph" w:styleId="BalloonText">
    <w:name w:val="Balloon Text"/>
    <w:basedOn w:val="Normal"/>
    <w:link w:val="BalloonTextChar"/>
    <w:uiPriority w:val="99"/>
    <w:semiHidden/>
    <w:unhideWhenUsed/>
    <w:rsid w:val="00CF39E4"/>
    <w:rPr>
      <w:rFonts w:ascii="Tahoma" w:hAnsi="Tahoma"/>
      <w:sz w:val="16"/>
      <w:szCs w:val="16"/>
    </w:rPr>
  </w:style>
  <w:style w:type="character" w:customStyle="1" w:styleId="BalloonTextChar">
    <w:name w:val="Balloon Text Char"/>
    <w:link w:val="BalloonText"/>
    <w:uiPriority w:val="99"/>
    <w:semiHidden/>
    <w:rsid w:val="00CF39E4"/>
    <w:rPr>
      <w:rFonts w:ascii="Tahoma" w:hAnsi="Tahoma" w:cs="Tahoma"/>
      <w:noProof/>
      <w:sz w:val="16"/>
      <w:szCs w:val="16"/>
      <w:lang w:val="en-GB" w:eastAsia="en-US"/>
    </w:rPr>
  </w:style>
  <w:style w:type="character" w:styleId="FollowedHyperlink">
    <w:name w:val="FollowedHyperlink"/>
    <w:uiPriority w:val="99"/>
    <w:semiHidden/>
    <w:unhideWhenUsed/>
    <w:rsid w:val="00485282"/>
    <w:rPr>
      <w:color w:val="800080"/>
      <w:u w:val="single"/>
    </w:rPr>
  </w:style>
  <w:style w:type="paragraph" w:styleId="TOC4">
    <w:name w:val="toc 4"/>
    <w:basedOn w:val="Normal"/>
    <w:next w:val="Normal"/>
    <w:autoRedefine/>
    <w:uiPriority w:val="39"/>
    <w:unhideWhenUsed/>
    <w:rsid w:val="003B3AA0"/>
    <w:pPr>
      <w:ind w:left="720"/>
    </w:pPr>
    <w:rPr>
      <w:rFonts w:ascii="Calibri" w:hAnsi="Calibri"/>
      <w:sz w:val="18"/>
      <w:szCs w:val="18"/>
    </w:rPr>
  </w:style>
  <w:style w:type="paragraph" w:styleId="TOC5">
    <w:name w:val="toc 5"/>
    <w:basedOn w:val="Normal"/>
    <w:next w:val="Normal"/>
    <w:autoRedefine/>
    <w:uiPriority w:val="39"/>
    <w:unhideWhenUsed/>
    <w:rsid w:val="003B3AA0"/>
    <w:pPr>
      <w:ind w:left="960"/>
    </w:pPr>
    <w:rPr>
      <w:rFonts w:ascii="Calibri" w:hAnsi="Calibri"/>
      <w:sz w:val="18"/>
      <w:szCs w:val="18"/>
    </w:rPr>
  </w:style>
  <w:style w:type="paragraph" w:styleId="TOC6">
    <w:name w:val="toc 6"/>
    <w:basedOn w:val="Normal"/>
    <w:next w:val="Normal"/>
    <w:autoRedefine/>
    <w:uiPriority w:val="39"/>
    <w:unhideWhenUsed/>
    <w:rsid w:val="003B3AA0"/>
    <w:pPr>
      <w:ind w:left="1200"/>
    </w:pPr>
    <w:rPr>
      <w:rFonts w:ascii="Calibri" w:hAnsi="Calibri"/>
      <w:sz w:val="18"/>
      <w:szCs w:val="18"/>
    </w:rPr>
  </w:style>
  <w:style w:type="paragraph" w:styleId="TOC7">
    <w:name w:val="toc 7"/>
    <w:basedOn w:val="Normal"/>
    <w:next w:val="Normal"/>
    <w:autoRedefine/>
    <w:uiPriority w:val="39"/>
    <w:unhideWhenUsed/>
    <w:rsid w:val="003B3AA0"/>
    <w:pPr>
      <w:ind w:left="1440"/>
    </w:pPr>
    <w:rPr>
      <w:rFonts w:ascii="Calibri" w:hAnsi="Calibri"/>
      <w:sz w:val="18"/>
      <w:szCs w:val="18"/>
    </w:rPr>
  </w:style>
  <w:style w:type="paragraph" w:styleId="TOC8">
    <w:name w:val="toc 8"/>
    <w:basedOn w:val="Normal"/>
    <w:next w:val="Normal"/>
    <w:autoRedefine/>
    <w:uiPriority w:val="39"/>
    <w:unhideWhenUsed/>
    <w:rsid w:val="003B3AA0"/>
    <w:pPr>
      <w:ind w:left="1680"/>
    </w:pPr>
    <w:rPr>
      <w:rFonts w:ascii="Calibri" w:hAnsi="Calibri"/>
      <w:sz w:val="18"/>
      <w:szCs w:val="18"/>
    </w:rPr>
  </w:style>
  <w:style w:type="paragraph" w:styleId="TOC9">
    <w:name w:val="toc 9"/>
    <w:basedOn w:val="Normal"/>
    <w:next w:val="Normal"/>
    <w:autoRedefine/>
    <w:uiPriority w:val="39"/>
    <w:unhideWhenUsed/>
    <w:rsid w:val="003B3AA0"/>
    <w:pPr>
      <w:ind w:left="1920"/>
    </w:pPr>
    <w:rPr>
      <w:rFonts w:ascii="Calibri" w:hAnsi="Calibri"/>
      <w:sz w:val="18"/>
      <w:szCs w:val="18"/>
    </w:rPr>
  </w:style>
  <w:style w:type="character" w:customStyle="1" w:styleId="WW8Num1z0">
    <w:name w:val="WW8Num1z0"/>
    <w:rsid w:val="00DD11B6"/>
  </w:style>
  <w:style w:type="paragraph" w:customStyle="1" w:styleId="Standard">
    <w:name w:val="Standard"/>
    <w:rsid w:val="00962EAB"/>
    <w:pPr>
      <w:autoSpaceDE w:val="0"/>
      <w:autoSpaceDN w:val="0"/>
      <w:adjustRightInd w:val="0"/>
    </w:pPr>
    <w:rPr>
      <w:szCs w:val="24"/>
      <w:lang w:val="en-US" w:eastAsia="en-US"/>
    </w:rPr>
  </w:style>
  <w:style w:type="character" w:customStyle="1" w:styleId="Liguvaikefont1">
    <w:name w:val="Lõigu vaikefont1"/>
    <w:rsid w:val="00326273"/>
  </w:style>
  <w:style w:type="paragraph" w:customStyle="1" w:styleId="Normaallaad1">
    <w:name w:val="Normaallaad1"/>
    <w:rsid w:val="00B062E9"/>
    <w:pPr>
      <w:widowControl w:val="0"/>
      <w:suppressAutoHyphens/>
      <w:autoSpaceDN w:val="0"/>
      <w:textAlignment w:val="baseline"/>
    </w:pPr>
    <w:rPr>
      <w:rFonts w:ascii="Thorndale AMT" w:eastAsia="SimSun" w:hAnsi="Thorndale AMT" w:cs="Mangal"/>
      <w:kern w:val="3"/>
      <w:sz w:val="24"/>
      <w:szCs w:val="24"/>
      <w:lang w:eastAsia="zh-CN" w:bidi="hi-IN"/>
    </w:rPr>
  </w:style>
  <w:style w:type="paragraph" w:styleId="NoSpacing">
    <w:name w:val="No Spacing"/>
    <w:uiPriority w:val="1"/>
    <w:qFormat/>
    <w:rsid w:val="00B96B9A"/>
    <w:rPr>
      <w:noProof/>
      <w:sz w:val="24"/>
      <w:szCs w:val="24"/>
      <w:lang w:val="en-GB" w:eastAsia="en-US"/>
    </w:rPr>
  </w:style>
  <w:style w:type="paragraph" w:customStyle="1" w:styleId="tabelikiri">
    <w:name w:val="tabelikiri"/>
    <w:basedOn w:val="Normal"/>
    <w:rsid w:val="002B4C62"/>
    <w:rPr>
      <w:rFonts w:ascii="Formata Regular" w:hAnsi="Formata Regular"/>
      <w:sz w:val="18"/>
    </w:rPr>
  </w:style>
  <w:style w:type="character" w:customStyle="1" w:styleId="apple-converted-space">
    <w:name w:val="apple-converted-space"/>
    <w:rsid w:val="004C7854"/>
  </w:style>
  <w:style w:type="paragraph" w:styleId="ListParagraph">
    <w:name w:val="List Paragraph"/>
    <w:aliases w:val="List Normal"/>
    <w:basedOn w:val="Normal"/>
    <w:link w:val="ListParagraphChar"/>
    <w:uiPriority w:val="34"/>
    <w:qFormat/>
    <w:rsid w:val="00040043"/>
    <w:pPr>
      <w:ind w:left="720"/>
      <w:contextualSpacing/>
    </w:pPr>
    <w:rPr>
      <w:lang w:val="en-US"/>
    </w:rPr>
  </w:style>
  <w:style w:type="paragraph" w:customStyle="1" w:styleId="Default">
    <w:name w:val="Default"/>
    <w:rsid w:val="007776D8"/>
    <w:pPr>
      <w:autoSpaceDE w:val="0"/>
      <w:autoSpaceDN w:val="0"/>
      <w:adjustRightInd w:val="0"/>
    </w:pPr>
    <w:rPr>
      <w:color w:val="000000"/>
      <w:sz w:val="24"/>
      <w:szCs w:val="24"/>
    </w:rPr>
  </w:style>
  <w:style w:type="numbering" w:customStyle="1" w:styleId="WW8Num2">
    <w:name w:val="WW8Num2"/>
    <w:basedOn w:val="NoList"/>
    <w:rsid w:val="00B55699"/>
    <w:pPr>
      <w:numPr>
        <w:numId w:val="8"/>
      </w:numPr>
    </w:pPr>
  </w:style>
  <w:style w:type="character" w:customStyle="1" w:styleId="Normal12ptMrk">
    <w:name w:val="Normal + 12 pt Märk"/>
    <w:link w:val="Normal12pt"/>
    <w:rsid w:val="00523F3E"/>
    <w:rPr>
      <w:sz w:val="24"/>
      <w:lang w:eastAsia="en-US"/>
    </w:rPr>
  </w:style>
  <w:style w:type="paragraph" w:customStyle="1" w:styleId="Keha">
    <w:name w:val="Keha"/>
    <w:basedOn w:val="Normal"/>
    <w:link w:val="KehaChar"/>
    <w:uiPriority w:val="99"/>
    <w:rsid w:val="0006309D"/>
    <w:pPr>
      <w:widowControl w:val="0"/>
      <w:suppressAutoHyphens/>
      <w:spacing w:before="120" w:after="120"/>
      <w:ind w:left="709"/>
      <w:jc w:val="both"/>
    </w:pPr>
    <w:rPr>
      <w:color w:val="000000"/>
      <w:szCs w:val="20"/>
      <w:lang w:eastAsia="zh-CN"/>
    </w:rPr>
  </w:style>
  <w:style w:type="paragraph" w:customStyle="1" w:styleId="Keha-number">
    <w:name w:val="Keha -number"/>
    <w:basedOn w:val="BodyTextIndent"/>
    <w:uiPriority w:val="99"/>
    <w:rsid w:val="0006309D"/>
    <w:pPr>
      <w:tabs>
        <w:tab w:val="num" w:pos="1418"/>
      </w:tabs>
      <w:suppressAutoHyphens/>
      <w:spacing w:before="80" w:after="120"/>
      <w:ind w:left="1418" w:hanging="454"/>
      <w:jc w:val="both"/>
    </w:pPr>
    <w:rPr>
      <w:rFonts w:ascii="Trebuchet MS" w:hAnsi="Trebuchet MS" w:cs="Arial"/>
      <w:sz w:val="20"/>
      <w:szCs w:val="16"/>
      <w:lang w:eastAsia="et-EE"/>
    </w:rPr>
  </w:style>
  <w:style w:type="character" w:customStyle="1" w:styleId="KehaChar">
    <w:name w:val="Keha Char"/>
    <w:link w:val="Keha"/>
    <w:uiPriority w:val="99"/>
    <w:locked/>
    <w:rsid w:val="0006309D"/>
    <w:rPr>
      <w:rFonts w:ascii="Trebuchet MS" w:hAnsi="Trebuchet MS"/>
      <w:color w:val="000000"/>
      <w:sz w:val="24"/>
      <w:lang w:val="en-GB" w:eastAsia="zh-CN"/>
    </w:rPr>
  </w:style>
  <w:style w:type="character" w:customStyle="1" w:styleId="Heading2Char">
    <w:name w:val="Heading 2 Char"/>
    <w:link w:val="Heading2"/>
    <w:rsid w:val="00CD19F7"/>
    <w:rPr>
      <w:rFonts w:ascii="Trebuchet MS" w:hAnsi="Trebuchet MS" w:cs="Arial"/>
      <w:b/>
      <w:bCs/>
      <w:iCs/>
      <w:sz w:val="22"/>
      <w:szCs w:val="22"/>
      <w:lang w:eastAsia="en-US"/>
    </w:rPr>
  </w:style>
  <w:style w:type="paragraph" w:customStyle="1" w:styleId="Body">
    <w:name w:val="Body"/>
    <w:basedOn w:val="Normal"/>
    <w:qFormat/>
    <w:rsid w:val="00847A77"/>
    <w:pPr>
      <w:spacing w:before="120" w:after="120"/>
      <w:ind w:left="709"/>
      <w:jc w:val="both"/>
    </w:pPr>
    <w:rPr>
      <w:lang w:eastAsia="et-EE"/>
    </w:rPr>
  </w:style>
  <w:style w:type="character" w:customStyle="1" w:styleId="Heading1Char">
    <w:name w:val="Heading 1 Char"/>
    <w:link w:val="Heading1"/>
    <w:rsid w:val="00A70355"/>
    <w:rPr>
      <w:rFonts w:ascii="Trebuchet MS" w:hAnsi="Trebuchet MS" w:cs="Arial"/>
      <w:b/>
      <w:bCs/>
      <w:kern w:val="32"/>
      <w:sz w:val="22"/>
      <w:szCs w:val="24"/>
      <w:lang w:eastAsia="en-US"/>
    </w:rPr>
  </w:style>
  <w:style w:type="character" w:customStyle="1" w:styleId="Heading3Char">
    <w:name w:val="Heading 3 Char"/>
    <w:aliases w:val="Heading 3 Char1 Char"/>
    <w:link w:val="Heading3"/>
    <w:rsid w:val="00095A83"/>
    <w:rPr>
      <w:rFonts w:ascii="Trebuchet MS" w:hAnsi="Trebuchet MS"/>
      <w:b/>
      <w:bCs/>
      <w:sz w:val="22"/>
      <w:lang w:eastAsia="en-US"/>
    </w:rPr>
  </w:style>
  <w:style w:type="character" w:customStyle="1" w:styleId="Heading4Char">
    <w:name w:val="Heading 4 Char"/>
    <w:link w:val="Heading4"/>
    <w:rsid w:val="00DE4301"/>
    <w:rPr>
      <w:rFonts w:ascii="Trebuchet MS" w:hAnsi="Trebuchet MS"/>
      <w:bCs/>
      <w:szCs w:val="24"/>
      <w:lang w:eastAsia="en-US"/>
    </w:rPr>
  </w:style>
  <w:style w:type="character" w:customStyle="1" w:styleId="Heading5Char">
    <w:name w:val="Heading 5 Char"/>
    <w:link w:val="Heading5"/>
    <w:rsid w:val="00847A77"/>
    <w:rPr>
      <w:rFonts w:ascii="Trebuchet MS" w:hAnsi="Trebuchet MS"/>
      <w:bCs/>
      <w:iCs/>
      <w:szCs w:val="26"/>
      <w:lang w:eastAsia="en-US"/>
    </w:rPr>
  </w:style>
  <w:style w:type="paragraph" w:customStyle="1" w:styleId="VAHEPEALKIRI">
    <w:name w:val="VAHEPEALKIRI"/>
    <w:basedOn w:val="Body"/>
    <w:qFormat/>
    <w:rsid w:val="00847A77"/>
    <w:pPr>
      <w:spacing w:before="300" w:after="300"/>
    </w:pPr>
  </w:style>
  <w:style w:type="paragraph" w:customStyle="1" w:styleId="BodyList">
    <w:name w:val="Body List"/>
    <w:basedOn w:val="Normal"/>
    <w:qFormat/>
    <w:rsid w:val="00652FBA"/>
    <w:pPr>
      <w:numPr>
        <w:numId w:val="5"/>
      </w:numPr>
      <w:spacing w:before="60" w:after="60"/>
      <w:ind w:right="-425"/>
      <w:jc w:val="both"/>
    </w:pPr>
    <w:rPr>
      <w:szCs w:val="22"/>
      <w:lang w:eastAsia="et-EE"/>
    </w:rPr>
  </w:style>
  <w:style w:type="paragraph" w:styleId="CommentText">
    <w:name w:val="annotation text"/>
    <w:basedOn w:val="Normal"/>
    <w:link w:val="CommentTextChar1"/>
    <w:uiPriority w:val="99"/>
    <w:semiHidden/>
    <w:unhideWhenUsed/>
    <w:rsid w:val="00806663"/>
    <w:rPr>
      <w:szCs w:val="20"/>
    </w:rPr>
  </w:style>
  <w:style w:type="character" w:customStyle="1" w:styleId="CommentTextChar1">
    <w:name w:val="Comment Text Char1"/>
    <w:link w:val="CommentText"/>
    <w:uiPriority w:val="99"/>
    <w:semiHidden/>
    <w:rsid w:val="00806663"/>
    <w:rPr>
      <w:rFonts w:ascii="Trebuchet MS" w:hAnsi="Trebuchet MS"/>
      <w:lang w:eastAsia="en-US"/>
    </w:rPr>
  </w:style>
  <w:style w:type="paragraph" w:styleId="CommentSubject">
    <w:name w:val="annotation subject"/>
    <w:basedOn w:val="CommentText"/>
    <w:next w:val="CommentText"/>
    <w:link w:val="CommentSubjectChar"/>
    <w:uiPriority w:val="99"/>
    <w:semiHidden/>
    <w:unhideWhenUsed/>
    <w:rsid w:val="00806663"/>
    <w:rPr>
      <w:b/>
      <w:bCs/>
    </w:rPr>
  </w:style>
  <w:style w:type="character" w:customStyle="1" w:styleId="CommentSubjectChar">
    <w:name w:val="Comment Subject Char"/>
    <w:link w:val="CommentSubject"/>
    <w:uiPriority w:val="99"/>
    <w:semiHidden/>
    <w:rsid w:val="00806663"/>
    <w:rPr>
      <w:rFonts w:ascii="Trebuchet MS" w:hAnsi="Trebuchet MS"/>
      <w:b/>
      <w:bCs/>
      <w:lang w:eastAsia="en-US"/>
    </w:rPr>
  </w:style>
  <w:style w:type="paragraph" w:customStyle="1" w:styleId="BodyNumList1">
    <w:name w:val="Body Num List 1"/>
    <w:basedOn w:val="BodyList"/>
    <w:qFormat/>
    <w:rsid w:val="00895D1C"/>
    <w:pPr>
      <w:ind w:left="1418" w:hanging="284"/>
    </w:pPr>
  </w:style>
  <w:style w:type="paragraph" w:customStyle="1" w:styleId="BodyNumList2">
    <w:name w:val="Body Num List 2"/>
    <w:basedOn w:val="Caption"/>
    <w:qFormat/>
    <w:rsid w:val="00895D1C"/>
    <w:pPr>
      <w:ind w:left="1701" w:hanging="283"/>
    </w:pPr>
  </w:style>
  <w:style w:type="paragraph" w:styleId="Caption">
    <w:name w:val="caption"/>
    <w:basedOn w:val="Normal"/>
    <w:next w:val="Normal"/>
    <w:uiPriority w:val="35"/>
    <w:unhideWhenUsed/>
    <w:qFormat/>
    <w:rsid w:val="00895D1C"/>
    <w:rPr>
      <w:b/>
      <w:bCs/>
      <w:szCs w:val="20"/>
    </w:rPr>
  </w:style>
  <w:style w:type="paragraph" w:customStyle="1" w:styleId="BodyNum">
    <w:name w:val="Body Num"/>
    <w:basedOn w:val="Body"/>
    <w:qFormat/>
    <w:rsid w:val="008B6793"/>
    <w:pPr>
      <w:ind w:left="1134" w:hanging="425"/>
    </w:pPr>
  </w:style>
  <w:style w:type="paragraph" w:customStyle="1" w:styleId="BodyDot">
    <w:name w:val="Body Dot"/>
    <w:basedOn w:val="Normal"/>
    <w:qFormat/>
    <w:rsid w:val="00087D31"/>
    <w:pPr>
      <w:numPr>
        <w:numId w:val="13"/>
      </w:numPr>
      <w:spacing w:before="60" w:after="60"/>
      <w:jc w:val="both"/>
    </w:pPr>
  </w:style>
  <w:style w:type="table" w:customStyle="1" w:styleId="PlainTable41">
    <w:name w:val="Plain Table 41"/>
    <w:basedOn w:val="TableNormal"/>
    <w:uiPriority w:val="44"/>
    <w:rsid w:val="000E0F16"/>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
    <w:name w:val="Table Grid Light1"/>
    <w:basedOn w:val="TableNormal"/>
    <w:uiPriority w:val="40"/>
    <w:rsid w:val="000E0F1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Normaltapp">
    <w:name w:val="Normal_tapp"/>
    <w:basedOn w:val="Normal"/>
    <w:qFormat/>
    <w:rsid w:val="00BB42CE"/>
    <w:pPr>
      <w:numPr>
        <w:numId w:val="14"/>
      </w:numPr>
      <w:spacing w:before="60" w:after="60"/>
      <w:jc w:val="both"/>
    </w:pPr>
    <w:rPr>
      <w:noProof/>
      <w:szCs w:val="20"/>
      <w:lang w:val="en-GB"/>
    </w:rPr>
  </w:style>
  <w:style w:type="paragraph" w:customStyle="1" w:styleId="Tabelinimi">
    <w:name w:val="Tabeli nimi"/>
    <w:basedOn w:val="Caption"/>
    <w:link w:val="TabelinimiChar"/>
    <w:autoRedefine/>
    <w:rsid w:val="00095A83"/>
    <w:pPr>
      <w:keepNext/>
      <w:spacing w:before="240"/>
      <w:ind w:firstLine="142"/>
      <w:jc w:val="both"/>
    </w:pPr>
    <w:rPr>
      <w:b w:val="0"/>
      <w:bCs w:val="0"/>
      <w:i/>
    </w:rPr>
  </w:style>
  <w:style w:type="character" w:customStyle="1" w:styleId="TabelinimiChar">
    <w:name w:val="Tabeli nimi Char"/>
    <w:link w:val="Tabelinimi"/>
    <w:rsid w:val="00095A83"/>
    <w:rPr>
      <w:rFonts w:ascii="Trebuchet MS" w:hAnsi="Trebuchet MS"/>
      <w:i/>
      <w:lang w:eastAsia="en-US"/>
    </w:rPr>
  </w:style>
  <w:style w:type="character" w:customStyle="1" w:styleId="fontstyle01">
    <w:name w:val="fontstyle01"/>
    <w:basedOn w:val="DefaultParagraphFont"/>
    <w:rsid w:val="00167ADC"/>
    <w:rPr>
      <w:rFonts w:ascii="Times New Roman" w:hAnsi="Times New Roman" w:cs="Times New Roman" w:hint="default"/>
      <w:b w:val="0"/>
      <w:bCs w:val="0"/>
      <w:i w:val="0"/>
      <w:iCs w:val="0"/>
      <w:color w:val="000000"/>
      <w:sz w:val="24"/>
      <w:szCs w:val="24"/>
    </w:rPr>
  </w:style>
  <w:style w:type="character" w:customStyle="1" w:styleId="fontstyle21">
    <w:name w:val="fontstyle21"/>
    <w:basedOn w:val="DefaultParagraphFont"/>
    <w:rsid w:val="00A854A7"/>
    <w:rPr>
      <w:rFonts w:ascii="Times-Roman" w:hAnsi="Times-Roman" w:hint="default"/>
      <w:b w:val="0"/>
      <w:bCs w:val="0"/>
      <w:i w:val="0"/>
      <w:iCs w:val="0"/>
      <w:color w:val="000000"/>
      <w:sz w:val="24"/>
      <w:szCs w:val="24"/>
    </w:rPr>
  </w:style>
  <w:style w:type="character" w:customStyle="1" w:styleId="ListParagraphChar">
    <w:name w:val="List Paragraph Char"/>
    <w:aliases w:val="List Normal Char"/>
    <w:basedOn w:val="DefaultParagraphFont"/>
    <w:link w:val="ListParagraph"/>
    <w:locked/>
    <w:rsid w:val="00F315E4"/>
    <w:rPr>
      <w:rFonts w:ascii="Trebuchet MS" w:hAnsi="Trebuchet MS"/>
      <w:szCs w:val="24"/>
      <w:lang w:val="en-US" w:eastAsia="en-US"/>
    </w:rPr>
  </w:style>
  <w:style w:type="paragraph" w:customStyle="1" w:styleId="XXu">
    <w:name w:val="X.X.u"/>
    <w:basedOn w:val="Normal"/>
    <w:qFormat/>
    <w:rsid w:val="006F4830"/>
    <w:pPr>
      <w:keepNext/>
      <w:numPr>
        <w:ilvl w:val="1"/>
        <w:numId w:val="28"/>
      </w:numPr>
      <w:tabs>
        <w:tab w:val="left" w:pos="851"/>
      </w:tabs>
      <w:suppressAutoHyphens/>
      <w:autoSpaceDE w:val="0"/>
      <w:spacing w:before="480" w:after="240"/>
      <w:jc w:val="both"/>
      <w:outlineLvl w:val="1"/>
    </w:pPr>
    <w:rPr>
      <w:rFonts w:ascii="Calibri" w:hAnsi="Calibri"/>
      <w:b/>
      <w:szCs w:val="20"/>
      <w:lang w:val="x-none" w:eastAsia="ar-SA"/>
    </w:rPr>
  </w:style>
  <w:style w:type="character" w:customStyle="1" w:styleId="XXXCharCharChar">
    <w:name w:val="X.X.X. Char Char Char"/>
    <w:link w:val="XXXCharChar"/>
    <w:locked/>
    <w:rsid w:val="006F4830"/>
    <w:rPr>
      <w:b/>
      <w:lang w:val="x-none" w:eastAsia="ar-SA"/>
    </w:rPr>
  </w:style>
  <w:style w:type="paragraph" w:customStyle="1" w:styleId="XXXCharChar">
    <w:name w:val="X.X.X. Char Char"/>
    <w:basedOn w:val="Normal"/>
    <w:link w:val="XXXCharCharChar"/>
    <w:rsid w:val="006F4830"/>
    <w:pPr>
      <w:keepNext/>
      <w:numPr>
        <w:ilvl w:val="2"/>
        <w:numId w:val="28"/>
      </w:numPr>
      <w:tabs>
        <w:tab w:val="left" w:pos="851"/>
      </w:tabs>
      <w:suppressAutoHyphens/>
      <w:autoSpaceDE w:val="0"/>
      <w:spacing w:before="240" w:after="120"/>
      <w:jc w:val="both"/>
      <w:outlineLvl w:val="2"/>
    </w:pPr>
    <w:rPr>
      <w:rFonts w:ascii="Times New Roman" w:hAnsi="Times New Roman"/>
      <w:b/>
      <w:szCs w:val="20"/>
      <w:lang w:val="x-none" w:eastAsia="ar-SA"/>
    </w:rPr>
  </w:style>
  <w:style w:type="paragraph" w:customStyle="1" w:styleId="X">
    <w:name w:val="X."/>
    <w:rsid w:val="006F4830"/>
    <w:pPr>
      <w:keepNext/>
      <w:numPr>
        <w:numId w:val="28"/>
      </w:numPr>
      <w:tabs>
        <w:tab w:val="left" w:pos="454"/>
      </w:tabs>
      <w:spacing w:before="720" w:after="240"/>
      <w:outlineLvl w:val="0"/>
    </w:pPr>
    <w:rPr>
      <w:rFonts w:ascii="Calibri" w:hAnsi="Calibri"/>
      <w:b/>
      <w:sz w:val="22"/>
      <w:szCs w:val="22"/>
      <w:lang w:eastAsia="en-US"/>
    </w:rPr>
  </w:style>
  <w:style w:type="paragraph" w:customStyle="1" w:styleId="XXXX">
    <w:name w:val="X.X.X.X"/>
    <w:basedOn w:val="XXXCharChar"/>
    <w:qFormat/>
    <w:rsid w:val="006F4830"/>
    <w:pPr>
      <w:numPr>
        <w:ilvl w:val="3"/>
      </w:numPr>
      <w:tabs>
        <w:tab w:val="clear" w:pos="720"/>
        <w:tab w:val="clear" w:pos="851"/>
        <w:tab w:val="num" w:pos="360"/>
        <w:tab w:val="num" w:pos="864"/>
      </w:tabs>
      <w:ind w:left="864" w:hanging="864"/>
      <w:outlineLvl w:val="3"/>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14035">
      <w:bodyDiv w:val="1"/>
      <w:marLeft w:val="0"/>
      <w:marRight w:val="0"/>
      <w:marTop w:val="0"/>
      <w:marBottom w:val="0"/>
      <w:divBdr>
        <w:top w:val="none" w:sz="0" w:space="0" w:color="auto"/>
        <w:left w:val="none" w:sz="0" w:space="0" w:color="auto"/>
        <w:bottom w:val="none" w:sz="0" w:space="0" w:color="auto"/>
        <w:right w:val="none" w:sz="0" w:space="0" w:color="auto"/>
      </w:divBdr>
    </w:div>
    <w:div w:id="42338427">
      <w:bodyDiv w:val="1"/>
      <w:marLeft w:val="0"/>
      <w:marRight w:val="0"/>
      <w:marTop w:val="0"/>
      <w:marBottom w:val="0"/>
      <w:divBdr>
        <w:top w:val="none" w:sz="0" w:space="0" w:color="auto"/>
        <w:left w:val="none" w:sz="0" w:space="0" w:color="auto"/>
        <w:bottom w:val="none" w:sz="0" w:space="0" w:color="auto"/>
        <w:right w:val="none" w:sz="0" w:space="0" w:color="auto"/>
      </w:divBdr>
    </w:div>
    <w:div w:id="66925753">
      <w:bodyDiv w:val="1"/>
      <w:marLeft w:val="0"/>
      <w:marRight w:val="0"/>
      <w:marTop w:val="0"/>
      <w:marBottom w:val="0"/>
      <w:divBdr>
        <w:top w:val="none" w:sz="0" w:space="0" w:color="auto"/>
        <w:left w:val="none" w:sz="0" w:space="0" w:color="auto"/>
        <w:bottom w:val="none" w:sz="0" w:space="0" w:color="auto"/>
        <w:right w:val="none" w:sz="0" w:space="0" w:color="auto"/>
      </w:divBdr>
    </w:div>
    <w:div w:id="101464254">
      <w:bodyDiv w:val="1"/>
      <w:marLeft w:val="0"/>
      <w:marRight w:val="0"/>
      <w:marTop w:val="0"/>
      <w:marBottom w:val="0"/>
      <w:divBdr>
        <w:top w:val="none" w:sz="0" w:space="0" w:color="auto"/>
        <w:left w:val="none" w:sz="0" w:space="0" w:color="auto"/>
        <w:bottom w:val="none" w:sz="0" w:space="0" w:color="auto"/>
        <w:right w:val="none" w:sz="0" w:space="0" w:color="auto"/>
      </w:divBdr>
    </w:div>
    <w:div w:id="110636659">
      <w:bodyDiv w:val="1"/>
      <w:marLeft w:val="0"/>
      <w:marRight w:val="0"/>
      <w:marTop w:val="0"/>
      <w:marBottom w:val="0"/>
      <w:divBdr>
        <w:top w:val="none" w:sz="0" w:space="0" w:color="auto"/>
        <w:left w:val="none" w:sz="0" w:space="0" w:color="auto"/>
        <w:bottom w:val="none" w:sz="0" w:space="0" w:color="auto"/>
        <w:right w:val="none" w:sz="0" w:space="0" w:color="auto"/>
      </w:divBdr>
    </w:div>
    <w:div w:id="147213143">
      <w:bodyDiv w:val="1"/>
      <w:marLeft w:val="0"/>
      <w:marRight w:val="0"/>
      <w:marTop w:val="0"/>
      <w:marBottom w:val="0"/>
      <w:divBdr>
        <w:top w:val="none" w:sz="0" w:space="0" w:color="auto"/>
        <w:left w:val="none" w:sz="0" w:space="0" w:color="auto"/>
        <w:bottom w:val="none" w:sz="0" w:space="0" w:color="auto"/>
        <w:right w:val="none" w:sz="0" w:space="0" w:color="auto"/>
      </w:divBdr>
    </w:div>
    <w:div w:id="189614626">
      <w:bodyDiv w:val="1"/>
      <w:marLeft w:val="0"/>
      <w:marRight w:val="0"/>
      <w:marTop w:val="0"/>
      <w:marBottom w:val="0"/>
      <w:divBdr>
        <w:top w:val="none" w:sz="0" w:space="0" w:color="auto"/>
        <w:left w:val="none" w:sz="0" w:space="0" w:color="auto"/>
        <w:bottom w:val="none" w:sz="0" w:space="0" w:color="auto"/>
        <w:right w:val="none" w:sz="0" w:space="0" w:color="auto"/>
      </w:divBdr>
    </w:div>
    <w:div w:id="195897296">
      <w:bodyDiv w:val="1"/>
      <w:marLeft w:val="0"/>
      <w:marRight w:val="0"/>
      <w:marTop w:val="0"/>
      <w:marBottom w:val="0"/>
      <w:divBdr>
        <w:top w:val="none" w:sz="0" w:space="0" w:color="auto"/>
        <w:left w:val="none" w:sz="0" w:space="0" w:color="auto"/>
        <w:bottom w:val="none" w:sz="0" w:space="0" w:color="auto"/>
        <w:right w:val="none" w:sz="0" w:space="0" w:color="auto"/>
      </w:divBdr>
    </w:div>
    <w:div w:id="196504262">
      <w:bodyDiv w:val="1"/>
      <w:marLeft w:val="0"/>
      <w:marRight w:val="0"/>
      <w:marTop w:val="0"/>
      <w:marBottom w:val="0"/>
      <w:divBdr>
        <w:top w:val="none" w:sz="0" w:space="0" w:color="auto"/>
        <w:left w:val="none" w:sz="0" w:space="0" w:color="auto"/>
        <w:bottom w:val="none" w:sz="0" w:space="0" w:color="auto"/>
        <w:right w:val="none" w:sz="0" w:space="0" w:color="auto"/>
      </w:divBdr>
    </w:div>
    <w:div w:id="221331553">
      <w:bodyDiv w:val="1"/>
      <w:marLeft w:val="0"/>
      <w:marRight w:val="0"/>
      <w:marTop w:val="0"/>
      <w:marBottom w:val="0"/>
      <w:divBdr>
        <w:top w:val="none" w:sz="0" w:space="0" w:color="auto"/>
        <w:left w:val="none" w:sz="0" w:space="0" w:color="auto"/>
        <w:bottom w:val="none" w:sz="0" w:space="0" w:color="auto"/>
        <w:right w:val="none" w:sz="0" w:space="0" w:color="auto"/>
      </w:divBdr>
    </w:div>
    <w:div w:id="244415446">
      <w:bodyDiv w:val="1"/>
      <w:marLeft w:val="0"/>
      <w:marRight w:val="0"/>
      <w:marTop w:val="0"/>
      <w:marBottom w:val="0"/>
      <w:divBdr>
        <w:top w:val="none" w:sz="0" w:space="0" w:color="auto"/>
        <w:left w:val="none" w:sz="0" w:space="0" w:color="auto"/>
        <w:bottom w:val="none" w:sz="0" w:space="0" w:color="auto"/>
        <w:right w:val="none" w:sz="0" w:space="0" w:color="auto"/>
      </w:divBdr>
    </w:div>
    <w:div w:id="284048036">
      <w:bodyDiv w:val="1"/>
      <w:marLeft w:val="0"/>
      <w:marRight w:val="0"/>
      <w:marTop w:val="0"/>
      <w:marBottom w:val="0"/>
      <w:divBdr>
        <w:top w:val="none" w:sz="0" w:space="0" w:color="auto"/>
        <w:left w:val="none" w:sz="0" w:space="0" w:color="auto"/>
        <w:bottom w:val="none" w:sz="0" w:space="0" w:color="auto"/>
        <w:right w:val="none" w:sz="0" w:space="0" w:color="auto"/>
      </w:divBdr>
    </w:div>
    <w:div w:id="324557496">
      <w:bodyDiv w:val="1"/>
      <w:marLeft w:val="0"/>
      <w:marRight w:val="0"/>
      <w:marTop w:val="0"/>
      <w:marBottom w:val="0"/>
      <w:divBdr>
        <w:top w:val="none" w:sz="0" w:space="0" w:color="auto"/>
        <w:left w:val="none" w:sz="0" w:space="0" w:color="auto"/>
        <w:bottom w:val="none" w:sz="0" w:space="0" w:color="auto"/>
        <w:right w:val="none" w:sz="0" w:space="0" w:color="auto"/>
      </w:divBdr>
    </w:div>
    <w:div w:id="338967665">
      <w:bodyDiv w:val="1"/>
      <w:marLeft w:val="0"/>
      <w:marRight w:val="0"/>
      <w:marTop w:val="0"/>
      <w:marBottom w:val="0"/>
      <w:divBdr>
        <w:top w:val="none" w:sz="0" w:space="0" w:color="auto"/>
        <w:left w:val="none" w:sz="0" w:space="0" w:color="auto"/>
        <w:bottom w:val="none" w:sz="0" w:space="0" w:color="auto"/>
        <w:right w:val="none" w:sz="0" w:space="0" w:color="auto"/>
      </w:divBdr>
    </w:div>
    <w:div w:id="357126634">
      <w:bodyDiv w:val="1"/>
      <w:marLeft w:val="0"/>
      <w:marRight w:val="0"/>
      <w:marTop w:val="0"/>
      <w:marBottom w:val="0"/>
      <w:divBdr>
        <w:top w:val="none" w:sz="0" w:space="0" w:color="auto"/>
        <w:left w:val="none" w:sz="0" w:space="0" w:color="auto"/>
        <w:bottom w:val="none" w:sz="0" w:space="0" w:color="auto"/>
        <w:right w:val="none" w:sz="0" w:space="0" w:color="auto"/>
      </w:divBdr>
    </w:div>
    <w:div w:id="441530507">
      <w:bodyDiv w:val="1"/>
      <w:marLeft w:val="0"/>
      <w:marRight w:val="0"/>
      <w:marTop w:val="0"/>
      <w:marBottom w:val="0"/>
      <w:divBdr>
        <w:top w:val="none" w:sz="0" w:space="0" w:color="auto"/>
        <w:left w:val="none" w:sz="0" w:space="0" w:color="auto"/>
        <w:bottom w:val="none" w:sz="0" w:space="0" w:color="auto"/>
        <w:right w:val="none" w:sz="0" w:space="0" w:color="auto"/>
      </w:divBdr>
    </w:div>
    <w:div w:id="464854080">
      <w:bodyDiv w:val="1"/>
      <w:marLeft w:val="0"/>
      <w:marRight w:val="0"/>
      <w:marTop w:val="0"/>
      <w:marBottom w:val="0"/>
      <w:divBdr>
        <w:top w:val="none" w:sz="0" w:space="0" w:color="auto"/>
        <w:left w:val="none" w:sz="0" w:space="0" w:color="auto"/>
        <w:bottom w:val="none" w:sz="0" w:space="0" w:color="auto"/>
        <w:right w:val="none" w:sz="0" w:space="0" w:color="auto"/>
      </w:divBdr>
    </w:div>
    <w:div w:id="478500921">
      <w:bodyDiv w:val="1"/>
      <w:marLeft w:val="0"/>
      <w:marRight w:val="0"/>
      <w:marTop w:val="0"/>
      <w:marBottom w:val="0"/>
      <w:divBdr>
        <w:top w:val="none" w:sz="0" w:space="0" w:color="auto"/>
        <w:left w:val="none" w:sz="0" w:space="0" w:color="auto"/>
        <w:bottom w:val="none" w:sz="0" w:space="0" w:color="auto"/>
        <w:right w:val="none" w:sz="0" w:space="0" w:color="auto"/>
      </w:divBdr>
    </w:div>
    <w:div w:id="520509938">
      <w:bodyDiv w:val="1"/>
      <w:marLeft w:val="0"/>
      <w:marRight w:val="0"/>
      <w:marTop w:val="0"/>
      <w:marBottom w:val="0"/>
      <w:divBdr>
        <w:top w:val="none" w:sz="0" w:space="0" w:color="auto"/>
        <w:left w:val="none" w:sz="0" w:space="0" w:color="auto"/>
        <w:bottom w:val="none" w:sz="0" w:space="0" w:color="auto"/>
        <w:right w:val="none" w:sz="0" w:space="0" w:color="auto"/>
      </w:divBdr>
    </w:div>
    <w:div w:id="525287572">
      <w:bodyDiv w:val="1"/>
      <w:marLeft w:val="0"/>
      <w:marRight w:val="0"/>
      <w:marTop w:val="0"/>
      <w:marBottom w:val="0"/>
      <w:divBdr>
        <w:top w:val="none" w:sz="0" w:space="0" w:color="auto"/>
        <w:left w:val="none" w:sz="0" w:space="0" w:color="auto"/>
        <w:bottom w:val="none" w:sz="0" w:space="0" w:color="auto"/>
        <w:right w:val="none" w:sz="0" w:space="0" w:color="auto"/>
      </w:divBdr>
    </w:div>
    <w:div w:id="529806358">
      <w:bodyDiv w:val="1"/>
      <w:marLeft w:val="0"/>
      <w:marRight w:val="0"/>
      <w:marTop w:val="0"/>
      <w:marBottom w:val="0"/>
      <w:divBdr>
        <w:top w:val="none" w:sz="0" w:space="0" w:color="auto"/>
        <w:left w:val="none" w:sz="0" w:space="0" w:color="auto"/>
        <w:bottom w:val="none" w:sz="0" w:space="0" w:color="auto"/>
        <w:right w:val="none" w:sz="0" w:space="0" w:color="auto"/>
      </w:divBdr>
    </w:div>
    <w:div w:id="550848203">
      <w:bodyDiv w:val="1"/>
      <w:marLeft w:val="0"/>
      <w:marRight w:val="0"/>
      <w:marTop w:val="0"/>
      <w:marBottom w:val="0"/>
      <w:divBdr>
        <w:top w:val="none" w:sz="0" w:space="0" w:color="auto"/>
        <w:left w:val="none" w:sz="0" w:space="0" w:color="auto"/>
        <w:bottom w:val="none" w:sz="0" w:space="0" w:color="auto"/>
        <w:right w:val="none" w:sz="0" w:space="0" w:color="auto"/>
      </w:divBdr>
    </w:div>
    <w:div w:id="580719954">
      <w:bodyDiv w:val="1"/>
      <w:marLeft w:val="0"/>
      <w:marRight w:val="0"/>
      <w:marTop w:val="0"/>
      <w:marBottom w:val="0"/>
      <w:divBdr>
        <w:top w:val="none" w:sz="0" w:space="0" w:color="auto"/>
        <w:left w:val="none" w:sz="0" w:space="0" w:color="auto"/>
        <w:bottom w:val="none" w:sz="0" w:space="0" w:color="auto"/>
        <w:right w:val="none" w:sz="0" w:space="0" w:color="auto"/>
      </w:divBdr>
    </w:div>
    <w:div w:id="593248135">
      <w:bodyDiv w:val="1"/>
      <w:marLeft w:val="0"/>
      <w:marRight w:val="0"/>
      <w:marTop w:val="0"/>
      <w:marBottom w:val="0"/>
      <w:divBdr>
        <w:top w:val="none" w:sz="0" w:space="0" w:color="auto"/>
        <w:left w:val="none" w:sz="0" w:space="0" w:color="auto"/>
        <w:bottom w:val="none" w:sz="0" w:space="0" w:color="auto"/>
        <w:right w:val="none" w:sz="0" w:space="0" w:color="auto"/>
      </w:divBdr>
    </w:div>
    <w:div w:id="603271036">
      <w:bodyDiv w:val="1"/>
      <w:marLeft w:val="0"/>
      <w:marRight w:val="0"/>
      <w:marTop w:val="0"/>
      <w:marBottom w:val="0"/>
      <w:divBdr>
        <w:top w:val="none" w:sz="0" w:space="0" w:color="auto"/>
        <w:left w:val="none" w:sz="0" w:space="0" w:color="auto"/>
        <w:bottom w:val="none" w:sz="0" w:space="0" w:color="auto"/>
        <w:right w:val="none" w:sz="0" w:space="0" w:color="auto"/>
      </w:divBdr>
    </w:div>
    <w:div w:id="612443995">
      <w:bodyDiv w:val="1"/>
      <w:marLeft w:val="0"/>
      <w:marRight w:val="0"/>
      <w:marTop w:val="0"/>
      <w:marBottom w:val="0"/>
      <w:divBdr>
        <w:top w:val="none" w:sz="0" w:space="0" w:color="auto"/>
        <w:left w:val="none" w:sz="0" w:space="0" w:color="auto"/>
        <w:bottom w:val="none" w:sz="0" w:space="0" w:color="auto"/>
        <w:right w:val="none" w:sz="0" w:space="0" w:color="auto"/>
      </w:divBdr>
    </w:div>
    <w:div w:id="617297157">
      <w:bodyDiv w:val="1"/>
      <w:marLeft w:val="0"/>
      <w:marRight w:val="0"/>
      <w:marTop w:val="0"/>
      <w:marBottom w:val="0"/>
      <w:divBdr>
        <w:top w:val="none" w:sz="0" w:space="0" w:color="auto"/>
        <w:left w:val="none" w:sz="0" w:space="0" w:color="auto"/>
        <w:bottom w:val="none" w:sz="0" w:space="0" w:color="auto"/>
        <w:right w:val="none" w:sz="0" w:space="0" w:color="auto"/>
      </w:divBdr>
    </w:div>
    <w:div w:id="632179145">
      <w:bodyDiv w:val="1"/>
      <w:marLeft w:val="0"/>
      <w:marRight w:val="0"/>
      <w:marTop w:val="0"/>
      <w:marBottom w:val="0"/>
      <w:divBdr>
        <w:top w:val="none" w:sz="0" w:space="0" w:color="auto"/>
        <w:left w:val="none" w:sz="0" w:space="0" w:color="auto"/>
        <w:bottom w:val="none" w:sz="0" w:space="0" w:color="auto"/>
        <w:right w:val="none" w:sz="0" w:space="0" w:color="auto"/>
      </w:divBdr>
    </w:div>
    <w:div w:id="662901822">
      <w:bodyDiv w:val="1"/>
      <w:marLeft w:val="0"/>
      <w:marRight w:val="0"/>
      <w:marTop w:val="0"/>
      <w:marBottom w:val="0"/>
      <w:divBdr>
        <w:top w:val="none" w:sz="0" w:space="0" w:color="auto"/>
        <w:left w:val="none" w:sz="0" w:space="0" w:color="auto"/>
        <w:bottom w:val="none" w:sz="0" w:space="0" w:color="auto"/>
        <w:right w:val="none" w:sz="0" w:space="0" w:color="auto"/>
      </w:divBdr>
    </w:div>
    <w:div w:id="678120741">
      <w:bodyDiv w:val="1"/>
      <w:marLeft w:val="0"/>
      <w:marRight w:val="0"/>
      <w:marTop w:val="0"/>
      <w:marBottom w:val="0"/>
      <w:divBdr>
        <w:top w:val="none" w:sz="0" w:space="0" w:color="auto"/>
        <w:left w:val="none" w:sz="0" w:space="0" w:color="auto"/>
        <w:bottom w:val="none" w:sz="0" w:space="0" w:color="auto"/>
        <w:right w:val="none" w:sz="0" w:space="0" w:color="auto"/>
      </w:divBdr>
    </w:div>
    <w:div w:id="688063148">
      <w:bodyDiv w:val="1"/>
      <w:marLeft w:val="0"/>
      <w:marRight w:val="0"/>
      <w:marTop w:val="0"/>
      <w:marBottom w:val="0"/>
      <w:divBdr>
        <w:top w:val="none" w:sz="0" w:space="0" w:color="auto"/>
        <w:left w:val="none" w:sz="0" w:space="0" w:color="auto"/>
        <w:bottom w:val="none" w:sz="0" w:space="0" w:color="auto"/>
        <w:right w:val="none" w:sz="0" w:space="0" w:color="auto"/>
      </w:divBdr>
    </w:div>
    <w:div w:id="702294383">
      <w:bodyDiv w:val="1"/>
      <w:marLeft w:val="0"/>
      <w:marRight w:val="0"/>
      <w:marTop w:val="0"/>
      <w:marBottom w:val="0"/>
      <w:divBdr>
        <w:top w:val="none" w:sz="0" w:space="0" w:color="auto"/>
        <w:left w:val="none" w:sz="0" w:space="0" w:color="auto"/>
        <w:bottom w:val="none" w:sz="0" w:space="0" w:color="auto"/>
        <w:right w:val="none" w:sz="0" w:space="0" w:color="auto"/>
      </w:divBdr>
    </w:div>
    <w:div w:id="729763725">
      <w:bodyDiv w:val="1"/>
      <w:marLeft w:val="0"/>
      <w:marRight w:val="0"/>
      <w:marTop w:val="0"/>
      <w:marBottom w:val="0"/>
      <w:divBdr>
        <w:top w:val="none" w:sz="0" w:space="0" w:color="auto"/>
        <w:left w:val="none" w:sz="0" w:space="0" w:color="auto"/>
        <w:bottom w:val="none" w:sz="0" w:space="0" w:color="auto"/>
        <w:right w:val="none" w:sz="0" w:space="0" w:color="auto"/>
      </w:divBdr>
    </w:div>
    <w:div w:id="764810755">
      <w:bodyDiv w:val="1"/>
      <w:marLeft w:val="0"/>
      <w:marRight w:val="0"/>
      <w:marTop w:val="0"/>
      <w:marBottom w:val="0"/>
      <w:divBdr>
        <w:top w:val="none" w:sz="0" w:space="0" w:color="auto"/>
        <w:left w:val="none" w:sz="0" w:space="0" w:color="auto"/>
        <w:bottom w:val="none" w:sz="0" w:space="0" w:color="auto"/>
        <w:right w:val="none" w:sz="0" w:space="0" w:color="auto"/>
      </w:divBdr>
    </w:div>
    <w:div w:id="769663088">
      <w:bodyDiv w:val="1"/>
      <w:marLeft w:val="0"/>
      <w:marRight w:val="0"/>
      <w:marTop w:val="0"/>
      <w:marBottom w:val="0"/>
      <w:divBdr>
        <w:top w:val="none" w:sz="0" w:space="0" w:color="auto"/>
        <w:left w:val="none" w:sz="0" w:space="0" w:color="auto"/>
        <w:bottom w:val="none" w:sz="0" w:space="0" w:color="auto"/>
        <w:right w:val="none" w:sz="0" w:space="0" w:color="auto"/>
      </w:divBdr>
    </w:div>
    <w:div w:id="788014896">
      <w:bodyDiv w:val="1"/>
      <w:marLeft w:val="0"/>
      <w:marRight w:val="0"/>
      <w:marTop w:val="0"/>
      <w:marBottom w:val="0"/>
      <w:divBdr>
        <w:top w:val="none" w:sz="0" w:space="0" w:color="auto"/>
        <w:left w:val="none" w:sz="0" w:space="0" w:color="auto"/>
        <w:bottom w:val="none" w:sz="0" w:space="0" w:color="auto"/>
        <w:right w:val="none" w:sz="0" w:space="0" w:color="auto"/>
      </w:divBdr>
    </w:div>
    <w:div w:id="801460961">
      <w:bodyDiv w:val="1"/>
      <w:marLeft w:val="0"/>
      <w:marRight w:val="0"/>
      <w:marTop w:val="0"/>
      <w:marBottom w:val="0"/>
      <w:divBdr>
        <w:top w:val="none" w:sz="0" w:space="0" w:color="auto"/>
        <w:left w:val="none" w:sz="0" w:space="0" w:color="auto"/>
        <w:bottom w:val="none" w:sz="0" w:space="0" w:color="auto"/>
        <w:right w:val="none" w:sz="0" w:space="0" w:color="auto"/>
      </w:divBdr>
    </w:div>
    <w:div w:id="804466921">
      <w:bodyDiv w:val="1"/>
      <w:marLeft w:val="0"/>
      <w:marRight w:val="0"/>
      <w:marTop w:val="0"/>
      <w:marBottom w:val="0"/>
      <w:divBdr>
        <w:top w:val="none" w:sz="0" w:space="0" w:color="auto"/>
        <w:left w:val="none" w:sz="0" w:space="0" w:color="auto"/>
        <w:bottom w:val="none" w:sz="0" w:space="0" w:color="auto"/>
        <w:right w:val="none" w:sz="0" w:space="0" w:color="auto"/>
      </w:divBdr>
    </w:div>
    <w:div w:id="879316167">
      <w:bodyDiv w:val="1"/>
      <w:marLeft w:val="0"/>
      <w:marRight w:val="0"/>
      <w:marTop w:val="0"/>
      <w:marBottom w:val="0"/>
      <w:divBdr>
        <w:top w:val="none" w:sz="0" w:space="0" w:color="auto"/>
        <w:left w:val="none" w:sz="0" w:space="0" w:color="auto"/>
        <w:bottom w:val="none" w:sz="0" w:space="0" w:color="auto"/>
        <w:right w:val="none" w:sz="0" w:space="0" w:color="auto"/>
      </w:divBdr>
    </w:div>
    <w:div w:id="883296913">
      <w:bodyDiv w:val="1"/>
      <w:marLeft w:val="0"/>
      <w:marRight w:val="0"/>
      <w:marTop w:val="0"/>
      <w:marBottom w:val="0"/>
      <w:divBdr>
        <w:top w:val="none" w:sz="0" w:space="0" w:color="auto"/>
        <w:left w:val="none" w:sz="0" w:space="0" w:color="auto"/>
        <w:bottom w:val="none" w:sz="0" w:space="0" w:color="auto"/>
        <w:right w:val="none" w:sz="0" w:space="0" w:color="auto"/>
      </w:divBdr>
    </w:div>
    <w:div w:id="901671911">
      <w:bodyDiv w:val="1"/>
      <w:marLeft w:val="0"/>
      <w:marRight w:val="0"/>
      <w:marTop w:val="0"/>
      <w:marBottom w:val="0"/>
      <w:divBdr>
        <w:top w:val="none" w:sz="0" w:space="0" w:color="auto"/>
        <w:left w:val="none" w:sz="0" w:space="0" w:color="auto"/>
        <w:bottom w:val="none" w:sz="0" w:space="0" w:color="auto"/>
        <w:right w:val="none" w:sz="0" w:space="0" w:color="auto"/>
      </w:divBdr>
    </w:div>
    <w:div w:id="952979044">
      <w:bodyDiv w:val="1"/>
      <w:marLeft w:val="0"/>
      <w:marRight w:val="0"/>
      <w:marTop w:val="0"/>
      <w:marBottom w:val="0"/>
      <w:divBdr>
        <w:top w:val="none" w:sz="0" w:space="0" w:color="auto"/>
        <w:left w:val="none" w:sz="0" w:space="0" w:color="auto"/>
        <w:bottom w:val="none" w:sz="0" w:space="0" w:color="auto"/>
        <w:right w:val="none" w:sz="0" w:space="0" w:color="auto"/>
      </w:divBdr>
    </w:div>
    <w:div w:id="1032347068">
      <w:bodyDiv w:val="1"/>
      <w:marLeft w:val="0"/>
      <w:marRight w:val="0"/>
      <w:marTop w:val="0"/>
      <w:marBottom w:val="0"/>
      <w:divBdr>
        <w:top w:val="none" w:sz="0" w:space="0" w:color="auto"/>
        <w:left w:val="none" w:sz="0" w:space="0" w:color="auto"/>
        <w:bottom w:val="none" w:sz="0" w:space="0" w:color="auto"/>
        <w:right w:val="none" w:sz="0" w:space="0" w:color="auto"/>
      </w:divBdr>
    </w:div>
    <w:div w:id="1047069703">
      <w:bodyDiv w:val="1"/>
      <w:marLeft w:val="0"/>
      <w:marRight w:val="0"/>
      <w:marTop w:val="0"/>
      <w:marBottom w:val="0"/>
      <w:divBdr>
        <w:top w:val="none" w:sz="0" w:space="0" w:color="auto"/>
        <w:left w:val="none" w:sz="0" w:space="0" w:color="auto"/>
        <w:bottom w:val="none" w:sz="0" w:space="0" w:color="auto"/>
        <w:right w:val="none" w:sz="0" w:space="0" w:color="auto"/>
      </w:divBdr>
    </w:div>
    <w:div w:id="1086608612">
      <w:bodyDiv w:val="1"/>
      <w:marLeft w:val="0"/>
      <w:marRight w:val="0"/>
      <w:marTop w:val="0"/>
      <w:marBottom w:val="0"/>
      <w:divBdr>
        <w:top w:val="none" w:sz="0" w:space="0" w:color="auto"/>
        <w:left w:val="none" w:sz="0" w:space="0" w:color="auto"/>
        <w:bottom w:val="none" w:sz="0" w:space="0" w:color="auto"/>
        <w:right w:val="none" w:sz="0" w:space="0" w:color="auto"/>
      </w:divBdr>
    </w:div>
    <w:div w:id="1168404250">
      <w:bodyDiv w:val="1"/>
      <w:marLeft w:val="0"/>
      <w:marRight w:val="0"/>
      <w:marTop w:val="0"/>
      <w:marBottom w:val="0"/>
      <w:divBdr>
        <w:top w:val="none" w:sz="0" w:space="0" w:color="auto"/>
        <w:left w:val="none" w:sz="0" w:space="0" w:color="auto"/>
        <w:bottom w:val="none" w:sz="0" w:space="0" w:color="auto"/>
        <w:right w:val="none" w:sz="0" w:space="0" w:color="auto"/>
      </w:divBdr>
    </w:div>
    <w:div w:id="1171338588">
      <w:bodyDiv w:val="1"/>
      <w:marLeft w:val="0"/>
      <w:marRight w:val="0"/>
      <w:marTop w:val="0"/>
      <w:marBottom w:val="0"/>
      <w:divBdr>
        <w:top w:val="none" w:sz="0" w:space="0" w:color="auto"/>
        <w:left w:val="none" w:sz="0" w:space="0" w:color="auto"/>
        <w:bottom w:val="none" w:sz="0" w:space="0" w:color="auto"/>
        <w:right w:val="none" w:sz="0" w:space="0" w:color="auto"/>
      </w:divBdr>
    </w:div>
    <w:div w:id="1177842020">
      <w:bodyDiv w:val="1"/>
      <w:marLeft w:val="0"/>
      <w:marRight w:val="0"/>
      <w:marTop w:val="0"/>
      <w:marBottom w:val="0"/>
      <w:divBdr>
        <w:top w:val="none" w:sz="0" w:space="0" w:color="auto"/>
        <w:left w:val="none" w:sz="0" w:space="0" w:color="auto"/>
        <w:bottom w:val="none" w:sz="0" w:space="0" w:color="auto"/>
        <w:right w:val="none" w:sz="0" w:space="0" w:color="auto"/>
      </w:divBdr>
    </w:div>
    <w:div w:id="1181625792">
      <w:bodyDiv w:val="1"/>
      <w:marLeft w:val="0"/>
      <w:marRight w:val="0"/>
      <w:marTop w:val="0"/>
      <w:marBottom w:val="0"/>
      <w:divBdr>
        <w:top w:val="none" w:sz="0" w:space="0" w:color="auto"/>
        <w:left w:val="none" w:sz="0" w:space="0" w:color="auto"/>
        <w:bottom w:val="none" w:sz="0" w:space="0" w:color="auto"/>
        <w:right w:val="none" w:sz="0" w:space="0" w:color="auto"/>
      </w:divBdr>
    </w:div>
    <w:div w:id="1188637666">
      <w:bodyDiv w:val="1"/>
      <w:marLeft w:val="0"/>
      <w:marRight w:val="0"/>
      <w:marTop w:val="0"/>
      <w:marBottom w:val="0"/>
      <w:divBdr>
        <w:top w:val="none" w:sz="0" w:space="0" w:color="auto"/>
        <w:left w:val="none" w:sz="0" w:space="0" w:color="auto"/>
        <w:bottom w:val="none" w:sz="0" w:space="0" w:color="auto"/>
        <w:right w:val="none" w:sz="0" w:space="0" w:color="auto"/>
      </w:divBdr>
    </w:div>
    <w:div w:id="1256940418">
      <w:bodyDiv w:val="1"/>
      <w:marLeft w:val="0"/>
      <w:marRight w:val="0"/>
      <w:marTop w:val="0"/>
      <w:marBottom w:val="0"/>
      <w:divBdr>
        <w:top w:val="none" w:sz="0" w:space="0" w:color="auto"/>
        <w:left w:val="none" w:sz="0" w:space="0" w:color="auto"/>
        <w:bottom w:val="none" w:sz="0" w:space="0" w:color="auto"/>
        <w:right w:val="none" w:sz="0" w:space="0" w:color="auto"/>
      </w:divBdr>
    </w:div>
    <w:div w:id="1299534614">
      <w:bodyDiv w:val="1"/>
      <w:marLeft w:val="0"/>
      <w:marRight w:val="0"/>
      <w:marTop w:val="0"/>
      <w:marBottom w:val="0"/>
      <w:divBdr>
        <w:top w:val="none" w:sz="0" w:space="0" w:color="auto"/>
        <w:left w:val="none" w:sz="0" w:space="0" w:color="auto"/>
        <w:bottom w:val="none" w:sz="0" w:space="0" w:color="auto"/>
        <w:right w:val="none" w:sz="0" w:space="0" w:color="auto"/>
      </w:divBdr>
    </w:div>
    <w:div w:id="1355157241">
      <w:bodyDiv w:val="1"/>
      <w:marLeft w:val="0"/>
      <w:marRight w:val="0"/>
      <w:marTop w:val="0"/>
      <w:marBottom w:val="0"/>
      <w:divBdr>
        <w:top w:val="none" w:sz="0" w:space="0" w:color="auto"/>
        <w:left w:val="none" w:sz="0" w:space="0" w:color="auto"/>
        <w:bottom w:val="none" w:sz="0" w:space="0" w:color="auto"/>
        <w:right w:val="none" w:sz="0" w:space="0" w:color="auto"/>
      </w:divBdr>
    </w:div>
    <w:div w:id="1370494366">
      <w:bodyDiv w:val="1"/>
      <w:marLeft w:val="0"/>
      <w:marRight w:val="0"/>
      <w:marTop w:val="0"/>
      <w:marBottom w:val="0"/>
      <w:divBdr>
        <w:top w:val="none" w:sz="0" w:space="0" w:color="auto"/>
        <w:left w:val="none" w:sz="0" w:space="0" w:color="auto"/>
        <w:bottom w:val="none" w:sz="0" w:space="0" w:color="auto"/>
        <w:right w:val="none" w:sz="0" w:space="0" w:color="auto"/>
      </w:divBdr>
    </w:div>
    <w:div w:id="1508246270">
      <w:bodyDiv w:val="1"/>
      <w:marLeft w:val="0"/>
      <w:marRight w:val="0"/>
      <w:marTop w:val="0"/>
      <w:marBottom w:val="0"/>
      <w:divBdr>
        <w:top w:val="none" w:sz="0" w:space="0" w:color="auto"/>
        <w:left w:val="none" w:sz="0" w:space="0" w:color="auto"/>
        <w:bottom w:val="none" w:sz="0" w:space="0" w:color="auto"/>
        <w:right w:val="none" w:sz="0" w:space="0" w:color="auto"/>
      </w:divBdr>
    </w:div>
    <w:div w:id="1519614075">
      <w:bodyDiv w:val="1"/>
      <w:marLeft w:val="0"/>
      <w:marRight w:val="0"/>
      <w:marTop w:val="0"/>
      <w:marBottom w:val="0"/>
      <w:divBdr>
        <w:top w:val="none" w:sz="0" w:space="0" w:color="auto"/>
        <w:left w:val="none" w:sz="0" w:space="0" w:color="auto"/>
        <w:bottom w:val="none" w:sz="0" w:space="0" w:color="auto"/>
        <w:right w:val="none" w:sz="0" w:space="0" w:color="auto"/>
      </w:divBdr>
    </w:div>
    <w:div w:id="1543134799">
      <w:bodyDiv w:val="1"/>
      <w:marLeft w:val="0"/>
      <w:marRight w:val="0"/>
      <w:marTop w:val="0"/>
      <w:marBottom w:val="0"/>
      <w:divBdr>
        <w:top w:val="none" w:sz="0" w:space="0" w:color="auto"/>
        <w:left w:val="none" w:sz="0" w:space="0" w:color="auto"/>
        <w:bottom w:val="none" w:sz="0" w:space="0" w:color="auto"/>
        <w:right w:val="none" w:sz="0" w:space="0" w:color="auto"/>
      </w:divBdr>
    </w:div>
    <w:div w:id="1570188172">
      <w:bodyDiv w:val="1"/>
      <w:marLeft w:val="0"/>
      <w:marRight w:val="0"/>
      <w:marTop w:val="0"/>
      <w:marBottom w:val="0"/>
      <w:divBdr>
        <w:top w:val="none" w:sz="0" w:space="0" w:color="auto"/>
        <w:left w:val="none" w:sz="0" w:space="0" w:color="auto"/>
        <w:bottom w:val="none" w:sz="0" w:space="0" w:color="auto"/>
        <w:right w:val="none" w:sz="0" w:space="0" w:color="auto"/>
      </w:divBdr>
    </w:div>
    <w:div w:id="1597323812">
      <w:bodyDiv w:val="1"/>
      <w:marLeft w:val="0"/>
      <w:marRight w:val="0"/>
      <w:marTop w:val="0"/>
      <w:marBottom w:val="0"/>
      <w:divBdr>
        <w:top w:val="none" w:sz="0" w:space="0" w:color="auto"/>
        <w:left w:val="none" w:sz="0" w:space="0" w:color="auto"/>
        <w:bottom w:val="none" w:sz="0" w:space="0" w:color="auto"/>
        <w:right w:val="none" w:sz="0" w:space="0" w:color="auto"/>
      </w:divBdr>
    </w:div>
    <w:div w:id="1626887296">
      <w:bodyDiv w:val="1"/>
      <w:marLeft w:val="0"/>
      <w:marRight w:val="0"/>
      <w:marTop w:val="0"/>
      <w:marBottom w:val="0"/>
      <w:divBdr>
        <w:top w:val="none" w:sz="0" w:space="0" w:color="auto"/>
        <w:left w:val="none" w:sz="0" w:space="0" w:color="auto"/>
        <w:bottom w:val="none" w:sz="0" w:space="0" w:color="auto"/>
        <w:right w:val="none" w:sz="0" w:space="0" w:color="auto"/>
      </w:divBdr>
    </w:div>
    <w:div w:id="1652716454">
      <w:bodyDiv w:val="1"/>
      <w:marLeft w:val="0"/>
      <w:marRight w:val="0"/>
      <w:marTop w:val="0"/>
      <w:marBottom w:val="0"/>
      <w:divBdr>
        <w:top w:val="none" w:sz="0" w:space="0" w:color="auto"/>
        <w:left w:val="none" w:sz="0" w:space="0" w:color="auto"/>
        <w:bottom w:val="none" w:sz="0" w:space="0" w:color="auto"/>
        <w:right w:val="none" w:sz="0" w:space="0" w:color="auto"/>
      </w:divBdr>
    </w:div>
    <w:div w:id="1691759976">
      <w:bodyDiv w:val="1"/>
      <w:marLeft w:val="0"/>
      <w:marRight w:val="0"/>
      <w:marTop w:val="0"/>
      <w:marBottom w:val="0"/>
      <w:divBdr>
        <w:top w:val="none" w:sz="0" w:space="0" w:color="auto"/>
        <w:left w:val="none" w:sz="0" w:space="0" w:color="auto"/>
        <w:bottom w:val="none" w:sz="0" w:space="0" w:color="auto"/>
        <w:right w:val="none" w:sz="0" w:space="0" w:color="auto"/>
      </w:divBdr>
    </w:div>
    <w:div w:id="1697537957">
      <w:bodyDiv w:val="1"/>
      <w:marLeft w:val="0"/>
      <w:marRight w:val="0"/>
      <w:marTop w:val="0"/>
      <w:marBottom w:val="0"/>
      <w:divBdr>
        <w:top w:val="none" w:sz="0" w:space="0" w:color="auto"/>
        <w:left w:val="none" w:sz="0" w:space="0" w:color="auto"/>
        <w:bottom w:val="none" w:sz="0" w:space="0" w:color="auto"/>
        <w:right w:val="none" w:sz="0" w:space="0" w:color="auto"/>
      </w:divBdr>
    </w:div>
    <w:div w:id="1708524624">
      <w:bodyDiv w:val="1"/>
      <w:marLeft w:val="0"/>
      <w:marRight w:val="0"/>
      <w:marTop w:val="0"/>
      <w:marBottom w:val="0"/>
      <w:divBdr>
        <w:top w:val="none" w:sz="0" w:space="0" w:color="auto"/>
        <w:left w:val="none" w:sz="0" w:space="0" w:color="auto"/>
        <w:bottom w:val="none" w:sz="0" w:space="0" w:color="auto"/>
        <w:right w:val="none" w:sz="0" w:space="0" w:color="auto"/>
      </w:divBdr>
    </w:div>
    <w:div w:id="1801917588">
      <w:bodyDiv w:val="1"/>
      <w:marLeft w:val="0"/>
      <w:marRight w:val="0"/>
      <w:marTop w:val="0"/>
      <w:marBottom w:val="0"/>
      <w:divBdr>
        <w:top w:val="none" w:sz="0" w:space="0" w:color="auto"/>
        <w:left w:val="none" w:sz="0" w:space="0" w:color="auto"/>
        <w:bottom w:val="none" w:sz="0" w:space="0" w:color="auto"/>
        <w:right w:val="none" w:sz="0" w:space="0" w:color="auto"/>
      </w:divBdr>
    </w:div>
    <w:div w:id="1837377671">
      <w:bodyDiv w:val="1"/>
      <w:marLeft w:val="0"/>
      <w:marRight w:val="0"/>
      <w:marTop w:val="0"/>
      <w:marBottom w:val="0"/>
      <w:divBdr>
        <w:top w:val="none" w:sz="0" w:space="0" w:color="auto"/>
        <w:left w:val="none" w:sz="0" w:space="0" w:color="auto"/>
        <w:bottom w:val="none" w:sz="0" w:space="0" w:color="auto"/>
        <w:right w:val="none" w:sz="0" w:space="0" w:color="auto"/>
      </w:divBdr>
    </w:div>
    <w:div w:id="1840382539">
      <w:bodyDiv w:val="1"/>
      <w:marLeft w:val="0"/>
      <w:marRight w:val="0"/>
      <w:marTop w:val="0"/>
      <w:marBottom w:val="0"/>
      <w:divBdr>
        <w:top w:val="none" w:sz="0" w:space="0" w:color="auto"/>
        <w:left w:val="none" w:sz="0" w:space="0" w:color="auto"/>
        <w:bottom w:val="none" w:sz="0" w:space="0" w:color="auto"/>
        <w:right w:val="none" w:sz="0" w:space="0" w:color="auto"/>
      </w:divBdr>
    </w:div>
    <w:div w:id="1846241785">
      <w:bodyDiv w:val="1"/>
      <w:marLeft w:val="0"/>
      <w:marRight w:val="0"/>
      <w:marTop w:val="0"/>
      <w:marBottom w:val="0"/>
      <w:divBdr>
        <w:top w:val="none" w:sz="0" w:space="0" w:color="auto"/>
        <w:left w:val="none" w:sz="0" w:space="0" w:color="auto"/>
        <w:bottom w:val="none" w:sz="0" w:space="0" w:color="auto"/>
        <w:right w:val="none" w:sz="0" w:space="0" w:color="auto"/>
      </w:divBdr>
    </w:div>
    <w:div w:id="1869293086">
      <w:bodyDiv w:val="1"/>
      <w:marLeft w:val="0"/>
      <w:marRight w:val="0"/>
      <w:marTop w:val="0"/>
      <w:marBottom w:val="0"/>
      <w:divBdr>
        <w:top w:val="none" w:sz="0" w:space="0" w:color="auto"/>
        <w:left w:val="none" w:sz="0" w:space="0" w:color="auto"/>
        <w:bottom w:val="none" w:sz="0" w:space="0" w:color="auto"/>
        <w:right w:val="none" w:sz="0" w:space="0" w:color="auto"/>
      </w:divBdr>
    </w:div>
    <w:div w:id="1874802413">
      <w:bodyDiv w:val="1"/>
      <w:marLeft w:val="0"/>
      <w:marRight w:val="0"/>
      <w:marTop w:val="0"/>
      <w:marBottom w:val="0"/>
      <w:divBdr>
        <w:top w:val="none" w:sz="0" w:space="0" w:color="auto"/>
        <w:left w:val="none" w:sz="0" w:space="0" w:color="auto"/>
        <w:bottom w:val="none" w:sz="0" w:space="0" w:color="auto"/>
        <w:right w:val="none" w:sz="0" w:space="0" w:color="auto"/>
      </w:divBdr>
    </w:div>
    <w:div w:id="1931044546">
      <w:bodyDiv w:val="1"/>
      <w:marLeft w:val="0"/>
      <w:marRight w:val="0"/>
      <w:marTop w:val="0"/>
      <w:marBottom w:val="0"/>
      <w:divBdr>
        <w:top w:val="none" w:sz="0" w:space="0" w:color="auto"/>
        <w:left w:val="none" w:sz="0" w:space="0" w:color="auto"/>
        <w:bottom w:val="none" w:sz="0" w:space="0" w:color="auto"/>
        <w:right w:val="none" w:sz="0" w:space="0" w:color="auto"/>
      </w:divBdr>
    </w:div>
    <w:div w:id="1933854556">
      <w:bodyDiv w:val="1"/>
      <w:marLeft w:val="0"/>
      <w:marRight w:val="0"/>
      <w:marTop w:val="0"/>
      <w:marBottom w:val="0"/>
      <w:divBdr>
        <w:top w:val="none" w:sz="0" w:space="0" w:color="auto"/>
        <w:left w:val="none" w:sz="0" w:space="0" w:color="auto"/>
        <w:bottom w:val="none" w:sz="0" w:space="0" w:color="auto"/>
        <w:right w:val="none" w:sz="0" w:space="0" w:color="auto"/>
      </w:divBdr>
    </w:div>
    <w:div w:id="1950235718">
      <w:bodyDiv w:val="1"/>
      <w:marLeft w:val="0"/>
      <w:marRight w:val="0"/>
      <w:marTop w:val="0"/>
      <w:marBottom w:val="0"/>
      <w:divBdr>
        <w:top w:val="none" w:sz="0" w:space="0" w:color="auto"/>
        <w:left w:val="none" w:sz="0" w:space="0" w:color="auto"/>
        <w:bottom w:val="none" w:sz="0" w:space="0" w:color="auto"/>
        <w:right w:val="none" w:sz="0" w:space="0" w:color="auto"/>
      </w:divBdr>
    </w:div>
    <w:div w:id="1972783009">
      <w:bodyDiv w:val="1"/>
      <w:marLeft w:val="0"/>
      <w:marRight w:val="0"/>
      <w:marTop w:val="0"/>
      <w:marBottom w:val="0"/>
      <w:divBdr>
        <w:top w:val="none" w:sz="0" w:space="0" w:color="auto"/>
        <w:left w:val="none" w:sz="0" w:space="0" w:color="auto"/>
        <w:bottom w:val="none" w:sz="0" w:space="0" w:color="auto"/>
        <w:right w:val="none" w:sz="0" w:space="0" w:color="auto"/>
      </w:divBdr>
    </w:div>
    <w:div w:id="2008289784">
      <w:bodyDiv w:val="1"/>
      <w:marLeft w:val="0"/>
      <w:marRight w:val="0"/>
      <w:marTop w:val="0"/>
      <w:marBottom w:val="0"/>
      <w:divBdr>
        <w:top w:val="none" w:sz="0" w:space="0" w:color="auto"/>
        <w:left w:val="none" w:sz="0" w:space="0" w:color="auto"/>
        <w:bottom w:val="none" w:sz="0" w:space="0" w:color="auto"/>
        <w:right w:val="none" w:sz="0" w:space="0" w:color="auto"/>
      </w:divBdr>
    </w:div>
    <w:div w:id="2018730157">
      <w:bodyDiv w:val="1"/>
      <w:marLeft w:val="0"/>
      <w:marRight w:val="0"/>
      <w:marTop w:val="0"/>
      <w:marBottom w:val="0"/>
      <w:divBdr>
        <w:top w:val="none" w:sz="0" w:space="0" w:color="auto"/>
        <w:left w:val="none" w:sz="0" w:space="0" w:color="auto"/>
        <w:bottom w:val="none" w:sz="0" w:space="0" w:color="auto"/>
        <w:right w:val="none" w:sz="0" w:space="0" w:color="auto"/>
      </w:divBdr>
    </w:div>
    <w:div w:id="2125804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2FBE3B-02F2-4A5F-93EA-38A31B7D8A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2796</TotalTime>
  <Pages>14</Pages>
  <Words>3800</Words>
  <Characters>29049</Characters>
  <Application>Microsoft Office Word</Application>
  <DocSecurity>0</DocSecurity>
  <Lines>242</Lines>
  <Paragraphs>65</Paragraphs>
  <ScaleCrop>false</ScaleCrop>
  <HeadingPairs>
    <vt:vector size="6" baseType="variant">
      <vt:variant>
        <vt:lpstr>Title</vt:lpstr>
      </vt:variant>
      <vt:variant>
        <vt:i4>1</vt:i4>
      </vt:variant>
      <vt:variant>
        <vt:lpstr>Pealkiri</vt:lpstr>
      </vt:variant>
      <vt:variant>
        <vt:i4>1</vt:i4>
      </vt:variant>
      <vt:variant>
        <vt:lpstr>Tiitel</vt:lpstr>
      </vt:variant>
      <vt:variant>
        <vt:i4>1</vt:i4>
      </vt:variant>
    </vt:vector>
  </HeadingPairs>
  <TitlesOfParts>
    <vt:vector size="3" baseType="lpstr">
      <vt:lpstr>Teostaja:</vt:lpstr>
      <vt:lpstr>Teostaja:</vt:lpstr>
      <vt:lpstr>Teostaja:</vt:lpstr>
    </vt:vector>
  </TitlesOfParts>
  <Company/>
  <LinksUpToDate>false</LinksUpToDate>
  <CharactersWithSpaces>32784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Teostaja:</dc:title>
  <dc:subject/>
  <dc:creator>Andrei B.</dc:creator>
  <cp:keywords/>
  <dc:description/>
  <cp:lastModifiedBy>Vadim</cp:lastModifiedBy>
  <cp:revision>269</cp:revision>
  <cp:lastPrinted>2022-06-28T12:44:00Z</cp:lastPrinted>
  <dcterms:created xsi:type="dcterms:W3CDTF">2021-07-09T10:27:00Z</dcterms:created>
  <dcterms:modified xsi:type="dcterms:W3CDTF">2022-06-28T12:44:00Z</dcterms:modified>
</cp:coreProperties>
</file>