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C13B" w14:textId="6B31FA2F" w:rsidR="004F0348" w:rsidRPr="00F03E5A" w:rsidRDefault="004F0348" w:rsidP="00993A53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sz w:val="24"/>
          <w:szCs w:val="24"/>
          <w:lang w:val="et-EE"/>
        </w:rPr>
      </w:pPr>
      <w:r w:rsidRPr="00F03E5A">
        <w:rPr>
          <w:rFonts w:ascii="Roboto Slab" w:hAnsi="Roboto Slab" w:cs="Roboto Slab"/>
          <w:sz w:val="24"/>
          <w:szCs w:val="24"/>
          <w:lang w:val="et-EE"/>
        </w:rPr>
        <w:t xml:space="preserve">Lisa </w:t>
      </w:r>
      <w:r w:rsidR="00DE1B8B" w:rsidRPr="00F03E5A">
        <w:rPr>
          <w:rFonts w:ascii="Roboto Slab" w:hAnsi="Roboto Slab" w:cs="Roboto Slab"/>
          <w:sz w:val="24"/>
          <w:szCs w:val="24"/>
          <w:lang w:val="et-EE"/>
        </w:rPr>
        <w:t>4</w:t>
      </w:r>
    </w:p>
    <w:p w14:paraId="2D7EA7FE" w14:textId="24919CE5" w:rsidR="00993A53" w:rsidRPr="00F03E5A" w:rsidRDefault="00993A53" w:rsidP="00993A53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sz w:val="24"/>
          <w:szCs w:val="24"/>
          <w:lang w:val="et-EE"/>
        </w:rPr>
      </w:pPr>
      <w:r w:rsidRPr="00F03E5A">
        <w:rPr>
          <w:rFonts w:ascii="Roboto Slab" w:hAnsi="Roboto Slab" w:cs="Roboto Slab"/>
          <w:sz w:val="24"/>
          <w:szCs w:val="24"/>
          <w:lang w:val="et-EE"/>
        </w:rPr>
        <w:t xml:space="preserve">Maardu </w:t>
      </w:r>
      <w:r w:rsidR="004F0348" w:rsidRPr="00F03E5A">
        <w:rPr>
          <w:rFonts w:ascii="Roboto Slab" w:hAnsi="Roboto Slab" w:cs="Roboto Slab"/>
          <w:sz w:val="24"/>
          <w:szCs w:val="24"/>
          <w:lang w:val="et-EE"/>
        </w:rPr>
        <w:t>Linnavalitsus</w:t>
      </w:r>
    </w:p>
    <w:p w14:paraId="6F6A685B" w14:textId="0E3E303A" w:rsidR="003D2763" w:rsidRPr="00F03E5A" w:rsidRDefault="001708AE" w:rsidP="004F0348">
      <w:pPr>
        <w:autoSpaceDE w:val="0"/>
        <w:autoSpaceDN w:val="0"/>
        <w:adjustRightInd w:val="0"/>
        <w:spacing w:after="0" w:line="240" w:lineRule="auto"/>
        <w:jc w:val="right"/>
        <w:rPr>
          <w:rFonts w:ascii="Roboto Slab" w:hAnsi="Roboto Slab" w:cs="Roboto Slab"/>
          <w:sz w:val="24"/>
          <w:szCs w:val="24"/>
          <w:lang w:val="et-EE"/>
        </w:rPr>
      </w:pPr>
      <w:r>
        <w:rPr>
          <w:rFonts w:ascii="Roboto Slab" w:hAnsi="Roboto Slab" w:cs="Roboto Slab"/>
          <w:sz w:val="24"/>
          <w:szCs w:val="24"/>
          <w:lang w:val="et-EE"/>
        </w:rPr>
        <w:t>28</w:t>
      </w:r>
      <w:r w:rsidR="00993A53" w:rsidRPr="00F03E5A">
        <w:rPr>
          <w:rFonts w:ascii="Roboto Slab" w:hAnsi="Roboto Slab" w:cs="Roboto Slab"/>
          <w:sz w:val="24"/>
          <w:szCs w:val="24"/>
          <w:lang w:val="et-EE"/>
        </w:rPr>
        <w:t>.</w:t>
      </w:r>
      <w:r>
        <w:rPr>
          <w:rFonts w:ascii="Roboto Slab" w:hAnsi="Roboto Slab" w:cs="Roboto Slab"/>
          <w:sz w:val="24"/>
          <w:szCs w:val="24"/>
          <w:lang w:val="et-EE"/>
        </w:rPr>
        <w:t>02</w:t>
      </w:r>
      <w:r w:rsidR="00993A53" w:rsidRPr="00F03E5A">
        <w:rPr>
          <w:rFonts w:ascii="Roboto Slab" w:hAnsi="Roboto Slab" w:cs="Roboto Slab"/>
          <w:sz w:val="24"/>
          <w:szCs w:val="24"/>
          <w:lang w:val="et-EE"/>
        </w:rPr>
        <w:t>.202</w:t>
      </w:r>
      <w:r w:rsidR="007651F0" w:rsidRPr="00F03E5A">
        <w:rPr>
          <w:rFonts w:ascii="Roboto Slab" w:hAnsi="Roboto Slab" w:cs="Roboto Slab"/>
          <w:sz w:val="24"/>
          <w:szCs w:val="24"/>
          <w:lang w:val="et-EE"/>
        </w:rPr>
        <w:t>3</w:t>
      </w:r>
      <w:r w:rsidR="00993A53" w:rsidRPr="00F03E5A">
        <w:rPr>
          <w:rFonts w:ascii="Roboto Slab" w:hAnsi="Roboto Slab" w:cs="Roboto Slab"/>
          <w:sz w:val="24"/>
          <w:szCs w:val="24"/>
          <w:lang w:val="et-EE"/>
        </w:rPr>
        <w:t xml:space="preserve"> </w:t>
      </w:r>
      <w:r w:rsidR="007651F0" w:rsidRPr="00F03E5A">
        <w:rPr>
          <w:rFonts w:ascii="Roboto Slab" w:hAnsi="Roboto Slab" w:cs="Roboto Slab"/>
          <w:sz w:val="24"/>
          <w:szCs w:val="24"/>
          <w:lang w:val="et-EE"/>
        </w:rPr>
        <w:t>korralduse</w:t>
      </w:r>
      <w:r w:rsidR="00993A53" w:rsidRPr="00F03E5A">
        <w:rPr>
          <w:rFonts w:ascii="Roboto Slab" w:hAnsi="Roboto Slab" w:cs="Roboto Slab"/>
          <w:sz w:val="24"/>
          <w:szCs w:val="24"/>
          <w:lang w:val="et-EE"/>
        </w:rPr>
        <w:t xml:space="preserve"> nr </w:t>
      </w:r>
      <w:r>
        <w:rPr>
          <w:rFonts w:ascii="Roboto Slab" w:hAnsi="Roboto Slab" w:cs="Roboto Slab"/>
          <w:sz w:val="24"/>
          <w:szCs w:val="24"/>
          <w:lang w:val="et-EE"/>
        </w:rPr>
        <w:t>131</w:t>
      </w:r>
      <w:r w:rsidR="00993A53" w:rsidRPr="00F03E5A">
        <w:rPr>
          <w:rFonts w:ascii="Roboto Slab" w:hAnsi="Roboto Slab" w:cs="Roboto Slab"/>
          <w:sz w:val="24"/>
          <w:szCs w:val="24"/>
          <w:lang w:val="et-EE"/>
        </w:rPr>
        <w:t xml:space="preserve"> </w:t>
      </w:r>
      <w:r w:rsidR="004F0348" w:rsidRPr="00F03E5A">
        <w:rPr>
          <w:rFonts w:ascii="Roboto Slab" w:hAnsi="Roboto Slab" w:cs="Roboto Slab"/>
          <w:sz w:val="24"/>
          <w:szCs w:val="24"/>
          <w:lang w:val="et-EE"/>
        </w:rPr>
        <w:br/>
      </w:r>
    </w:p>
    <w:p w14:paraId="43E81B16" w14:textId="7E4C29CA" w:rsidR="00993A53" w:rsidRPr="00F03E5A" w:rsidRDefault="00DE1B8B" w:rsidP="003E20A4">
      <w:pPr>
        <w:rPr>
          <w:rFonts w:ascii="Roboto Slab" w:hAnsi="Roboto Slab" w:cs="Roboto Slab"/>
          <w:b/>
          <w:bCs/>
          <w:sz w:val="24"/>
          <w:szCs w:val="24"/>
          <w:lang w:val="et-EE"/>
        </w:rPr>
      </w:pPr>
      <w:r w:rsidRPr="00F03E5A">
        <w:rPr>
          <w:rFonts w:ascii="Roboto Slab" w:hAnsi="Roboto Slab" w:cs="Roboto Slab"/>
          <w:b/>
          <w:bCs/>
          <w:sz w:val="24"/>
          <w:szCs w:val="24"/>
          <w:lang w:val="et-EE"/>
        </w:rPr>
        <w:t>Jäätmekonteineri harvema tühjendussageduse taotlus</w:t>
      </w: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4579"/>
        <w:gridCol w:w="16"/>
        <w:gridCol w:w="350"/>
        <w:gridCol w:w="4701"/>
      </w:tblGrid>
      <w:tr w:rsidR="00993A53" w:rsidRPr="00F03E5A" w14:paraId="514F810A" w14:textId="77777777" w:rsidTr="000A6721">
        <w:trPr>
          <w:trHeight w:val="540"/>
        </w:trPr>
        <w:tc>
          <w:tcPr>
            <w:tcW w:w="9646" w:type="dxa"/>
            <w:gridSpan w:val="4"/>
            <w:shd w:val="clear" w:color="auto" w:fill="D0CECE" w:themeFill="background2" w:themeFillShade="E6"/>
            <w:vAlign w:val="center"/>
          </w:tcPr>
          <w:p w14:paraId="2FFB288D" w14:textId="71D21594" w:rsidR="00993A53" w:rsidRPr="00F03E5A" w:rsidRDefault="00993A53" w:rsidP="0063549F">
            <w:pPr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  <w:t>Jäätmevaldaja andmed:</w:t>
            </w:r>
          </w:p>
        </w:tc>
      </w:tr>
      <w:tr w:rsidR="00993A53" w:rsidRPr="00F03E5A" w14:paraId="58881963" w14:textId="72451B7F" w:rsidTr="00AF1E20">
        <w:trPr>
          <w:trHeight w:val="540"/>
        </w:trPr>
        <w:tc>
          <w:tcPr>
            <w:tcW w:w="4579" w:type="dxa"/>
            <w:vAlign w:val="center"/>
          </w:tcPr>
          <w:p w14:paraId="721631F9" w14:textId="28592B80" w:rsidR="00993A53" w:rsidRPr="00F03E5A" w:rsidRDefault="00993A53" w:rsidP="0063549F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Taotleja nimi</w:t>
            </w:r>
          </w:p>
        </w:tc>
        <w:tc>
          <w:tcPr>
            <w:tcW w:w="5067" w:type="dxa"/>
            <w:gridSpan w:val="3"/>
            <w:vAlign w:val="center"/>
          </w:tcPr>
          <w:p w14:paraId="603CBEFC" w14:textId="77777777" w:rsidR="00993A53" w:rsidRPr="00F03E5A" w:rsidRDefault="00993A53" w:rsidP="0063549F">
            <w:pPr>
              <w:jc w:val="center"/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</w:p>
        </w:tc>
      </w:tr>
      <w:tr w:rsidR="00993A53" w:rsidRPr="00F03E5A" w14:paraId="3708C78A" w14:textId="3B63F2B1" w:rsidTr="00AF1E20">
        <w:trPr>
          <w:trHeight w:val="540"/>
        </w:trPr>
        <w:tc>
          <w:tcPr>
            <w:tcW w:w="4579" w:type="dxa"/>
            <w:vAlign w:val="center"/>
          </w:tcPr>
          <w:p w14:paraId="7842D596" w14:textId="2A95F68B" w:rsidR="00993A53" w:rsidRPr="00F03E5A" w:rsidRDefault="00F24833" w:rsidP="0063549F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067" w:type="dxa"/>
            <w:gridSpan w:val="3"/>
            <w:vAlign w:val="center"/>
          </w:tcPr>
          <w:p w14:paraId="0462535C" w14:textId="77777777" w:rsidR="00993A53" w:rsidRPr="00F03E5A" w:rsidRDefault="00993A53" w:rsidP="0063549F">
            <w:pPr>
              <w:jc w:val="center"/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</w:p>
        </w:tc>
      </w:tr>
      <w:tr w:rsidR="00993A53" w:rsidRPr="00F03E5A" w14:paraId="19D1F0CA" w14:textId="6C672DD3" w:rsidTr="00AF1E20">
        <w:trPr>
          <w:trHeight w:val="540"/>
        </w:trPr>
        <w:tc>
          <w:tcPr>
            <w:tcW w:w="4579" w:type="dxa"/>
            <w:vAlign w:val="center"/>
          </w:tcPr>
          <w:p w14:paraId="66DBD046" w14:textId="09165DAD" w:rsidR="00993A53" w:rsidRPr="00F03E5A" w:rsidRDefault="00993A53" w:rsidP="0063549F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Telefon, e-post</w:t>
            </w:r>
          </w:p>
        </w:tc>
        <w:tc>
          <w:tcPr>
            <w:tcW w:w="5067" w:type="dxa"/>
            <w:gridSpan w:val="3"/>
            <w:vAlign w:val="center"/>
          </w:tcPr>
          <w:p w14:paraId="4D55D8C2" w14:textId="77777777" w:rsidR="00993A53" w:rsidRPr="00F03E5A" w:rsidRDefault="00993A53" w:rsidP="0063549F">
            <w:pPr>
              <w:jc w:val="center"/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</w:p>
        </w:tc>
      </w:tr>
      <w:tr w:rsidR="00993A53" w:rsidRPr="00F03E5A" w14:paraId="2DCA9B2A" w14:textId="289A7C3B" w:rsidTr="00AF1E20">
        <w:trPr>
          <w:trHeight w:val="540"/>
        </w:trPr>
        <w:tc>
          <w:tcPr>
            <w:tcW w:w="4579" w:type="dxa"/>
            <w:vAlign w:val="center"/>
          </w:tcPr>
          <w:p w14:paraId="260F2351" w14:textId="47E599A7" w:rsidR="00993A53" w:rsidRPr="00F03E5A" w:rsidRDefault="00993A53" w:rsidP="0063549F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Kontaktisik</w:t>
            </w:r>
          </w:p>
        </w:tc>
        <w:tc>
          <w:tcPr>
            <w:tcW w:w="5067" w:type="dxa"/>
            <w:gridSpan w:val="3"/>
            <w:vAlign w:val="center"/>
          </w:tcPr>
          <w:p w14:paraId="499CB6D4" w14:textId="77777777" w:rsidR="00993A53" w:rsidRPr="00F03E5A" w:rsidRDefault="00993A53" w:rsidP="0063549F">
            <w:pPr>
              <w:jc w:val="center"/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</w:p>
        </w:tc>
      </w:tr>
      <w:tr w:rsidR="00231FFA" w:rsidRPr="00F03E5A" w14:paraId="75A9B8E4" w14:textId="77777777" w:rsidTr="000A6721">
        <w:trPr>
          <w:trHeight w:val="540"/>
        </w:trPr>
        <w:tc>
          <w:tcPr>
            <w:tcW w:w="9646" w:type="dxa"/>
            <w:gridSpan w:val="4"/>
            <w:shd w:val="clear" w:color="auto" w:fill="D0CECE" w:themeFill="background2" w:themeFillShade="E6"/>
            <w:vAlign w:val="center"/>
          </w:tcPr>
          <w:p w14:paraId="50AF71B3" w14:textId="3AF3C1B3" w:rsidR="00231FFA" w:rsidRPr="00F03E5A" w:rsidRDefault="00231FFA" w:rsidP="00231FFA">
            <w:pPr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  <w:t>Taotletav periood korraldatud jäätmeveo graafiku hõrendamiseks:</w:t>
            </w:r>
          </w:p>
        </w:tc>
      </w:tr>
      <w:tr w:rsidR="00231FFA" w:rsidRPr="00F03E5A" w14:paraId="6F5F01AC" w14:textId="05155449" w:rsidTr="00AF1E20">
        <w:trPr>
          <w:trHeight w:val="540"/>
        </w:trPr>
        <w:tc>
          <w:tcPr>
            <w:tcW w:w="4595" w:type="dxa"/>
            <w:gridSpan w:val="2"/>
            <w:vAlign w:val="center"/>
          </w:tcPr>
          <w:p w14:paraId="0B26ED01" w14:textId="58C0412A" w:rsidR="00231FFA" w:rsidRPr="00F03E5A" w:rsidRDefault="00231FFA" w:rsidP="00231FFA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Algus:</w:t>
            </w:r>
          </w:p>
        </w:tc>
        <w:tc>
          <w:tcPr>
            <w:tcW w:w="5051" w:type="dxa"/>
            <w:gridSpan w:val="2"/>
            <w:vAlign w:val="center"/>
          </w:tcPr>
          <w:p w14:paraId="1E4F186A" w14:textId="08AEDD14" w:rsidR="00231FFA" w:rsidRPr="00F03E5A" w:rsidRDefault="00231FFA" w:rsidP="00231FFA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Lõpp:</w:t>
            </w:r>
          </w:p>
        </w:tc>
      </w:tr>
      <w:tr w:rsidR="00231FFA" w:rsidRPr="00F03E5A" w14:paraId="6F7148BC" w14:textId="77777777" w:rsidTr="000A6721">
        <w:trPr>
          <w:trHeight w:val="510"/>
        </w:trPr>
        <w:tc>
          <w:tcPr>
            <w:tcW w:w="9646" w:type="dxa"/>
            <w:gridSpan w:val="4"/>
            <w:shd w:val="clear" w:color="auto" w:fill="D0CECE" w:themeFill="background2" w:themeFillShade="E6"/>
            <w:vAlign w:val="center"/>
          </w:tcPr>
          <w:p w14:paraId="49DE47B2" w14:textId="6EF51BC1" w:rsidR="00231FFA" w:rsidRPr="00F03E5A" w:rsidRDefault="00231FFA" w:rsidP="00231FFA">
            <w:pPr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  <w:t>Taotletav jäätmemahuti tühjendamise sagedus</w:t>
            </w:r>
            <w:r w:rsidR="00BA26F3"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  <w:t>*</w:t>
            </w:r>
            <w:r w:rsidR="00F03E5A" w:rsidRPr="00F03E5A">
              <w:rPr>
                <w:rFonts w:ascii="Roboto Slab" w:hAnsi="Roboto Slab" w:cs="Roboto Slab"/>
                <w:b/>
                <w:bCs/>
                <w:sz w:val="24"/>
                <w:szCs w:val="24"/>
                <w:lang w:val="et-EE"/>
              </w:rPr>
              <w:t>:</w:t>
            </w:r>
          </w:p>
        </w:tc>
      </w:tr>
      <w:tr w:rsidR="00231FFA" w:rsidRPr="00F03E5A" w14:paraId="58712646" w14:textId="77777777" w:rsidTr="00414B8A">
        <w:trPr>
          <w:trHeight w:val="540"/>
        </w:trPr>
        <w:tc>
          <w:tcPr>
            <w:tcW w:w="9646" w:type="dxa"/>
            <w:gridSpan w:val="4"/>
            <w:vAlign w:val="center"/>
          </w:tcPr>
          <w:p w14:paraId="67DB058F" w14:textId="77777777" w:rsidR="00231FFA" w:rsidRPr="00F03E5A" w:rsidRDefault="00231FFA" w:rsidP="00231FFA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</w:p>
        </w:tc>
      </w:tr>
      <w:tr w:rsidR="00231FFA" w:rsidRPr="00F03E5A" w14:paraId="7378515E" w14:textId="77777777" w:rsidTr="00414B8A">
        <w:trPr>
          <w:trHeight w:val="540"/>
        </w:trPr>
        <w:tc>
          <w:tcPr>
            <w:tcW w:w="9646" w:type="dxa"/>
            <w:gridSpan w:val="4"/>
            <w:vAlign w:val="center"/>
          </w:tcPr>
          <w:p w14:paraId="0329BE5B" w14:textId="2145C5B2" w:rsidR="00231FFA" w:rsidRPr="00F03E5A" w:rsidRDefault="00231FFA" w:rsidP="00231FFA">
            <w:pPr>
              <w:jc w:val="both"/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Kinnitan, et biojäätmete kompostimine on jäätmetekkekohas nõuetekohaselt tagatud või biojäätmed antakse üle kogumismahutiga korraldatud jäätmeveo raames.</w:t>
            </w:r>
          </w:p>
        </w:tc>
      </w:tr>
      <w:tr w:rsidR="00231FFA" w:rsidRPr="00F03E5A" w14:paraId="42D500C9" w14:textId="77777777" w:rsidTr="00706983">
        <w:trPr>
          <w:trHeight w:val="908"/>
        </w:trPr>
        <w:tc>
          <w:tcPr>
            <w:tcW w:w="4945" w:type="dxa"/>
            <w:gridSpan w:val="3"/>
            <w:vAlign w:val="center"/>
          </w:tcPr>
          <w:p w14:paraId="62821980" w14:textId="77777777" w:rsidR="00231FFA" w:rsidRPr="00F03E5A" w:rsidRDefault="00231FFA" w:rsidP="00231FFA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Taotluse esitamise kuupäev:</w:t>
            </w:r>
          </w:p>
        </w:tc>
        <w:tc>
          <w:tcPr>
            <w:tcW w:w="4701" w:type="dxa"/>
            <w:vAlign w:val="center"/>
          </w:tcPr>
          <w:p w14:paraId="34191F5D" w14:textId="77777777" w:rsidR="00231FFA" w:rsidRPr="00F03E5A" w:rsidRDefault="00231FFA" w:rsidP="00231FFA">
            <w:pPr>
              <w:rPr>
                <w:rFonts w:ascii="Roboto Slab" w:hAnsi="Roboto Slab" w:cs="Roboto Slab"/>
                <w:sz w:val="24"/>
                <w:szCs w:val="24"/>
                <w:lang w:val="et-EE"/>
              </w:rPr>
            </w:pPr>
            <w:r w:rsidRPr="00F03E5A">
              <w:rPr>
                <w:rFonts w:ascii="Roboto Slab" w:hAnsi="Roboto Slab" w:cs="Roboto Slab"/>
                <w:sz w:val="24"/>
                <w:szCs w:val="24"/>
                <w:lang w:val="et-EE"/>
              </w:rPr>
              <w:t>Taotleja allkiri:</w:t>
            </w:r>
          </w:p>
        </w:tc>
      </w:tr>
    </w:tbl>
    <w:p w14:paraId="13198319" w14:textId="3F28B2C5" w:rsidR="00993A53" w:rsidRPr="00F03E5A" w:rsidRDefault="00993A53" w:rsidP="00993A53">
      <w:pPr>
        <w:jc w:val="center"/>
        <w:rPr>
          <w:rFonts w:ascii="Roboto Slab" w:hAnsi="Roboto Slab" w:cs="Roboto Slab"/>
          <w:sz w:val="24"/>
          <w:szCs w:val="24"/>
          <w:lang w:val="et-EE"/>
        </w:rPr>
      </w:pPr>
    </w:p>
    <w:p w14:paraId="175F1745" w14:textId="4C36B5FF" w:rsidR="002E4E44" w:rsidRDefault="002E4E44" w:rsidP="002E4E44">
      <w:pPr>
        <w:jc w:val="both"/>
        <w:rPr>
          <w:rFonts w:ascii="Roboto Slab" w:hAnsi="Roboto Slab" w:cs="Roboto Slab"/>
          <w:sz w:val="24"/>
          <w:szCs w:val="24"/>
          <w:lang w:val="et-EE"/>
        </w:rPr>
      </w:pPr>
      <w:r w:rsidRPr="00F03E5A">
        <w:rPr>
          <w:rFonts w:ascii="Roboto Slab" w:hAnsi="Roboto Slab" w:cs="Roboto Slab"/>
          <w:sz w:val="24"/>
          <w:szCs w:val="24"/>
          <w:lang w:val="et-EE"/>
        </w:rPr>
        <w:t>Taotluste läbivaatamise järel saadetakse taotlejale kirjalik vastus otsusest taotluse rahuldamise või mitterahuldamise kohta hiljemalt 30 päeva jooksul.</w:t>
      </w:r>
    </w:p>
    <w:p w14:paraId="70D2DD3E" w14:textId="77777777" w:rsidR="00595C9B" w:rsidRDefault="00595C9B" w:rsidP="002E4E44">
      <w:pPr>
        <w:jc w:val="both"/>
        <w:rPr>
          <w:rFonts w:ascii="Roboto Slab" w:hAnsi="Roboto Slab" w:cs="Roboto Slab"/>
          <w:lang w:val="et-EE"/>
        </w:rPr>
      </w:pPr>
    </w:p>
    <w:p w14:paraId="10CB55DC" w14:textId="0BD79844" w:rsidR="00F03E5A" w:rsidRPr="00B82851" w:rsidRDefault="00BA26F3" w:rsidP="002E4E44">
      <w:pPr>
        <w:jc w:val="both"/>
        <w:rPr>
          <w:rFonts w:ascii="Roboto Slab" w:hAnsi="Roboto Slab" w:cs="Roboto Slab"/>
          <w:sz w:val="24"/>
          <w:szCs w:val="24"/>
          <w:lang w:val="et-EE"/>
        </w:rPr>
      </w:pPr>
      <w:r>
        <w:rPr>
          <w:rFonts w:ascii="Roboto Slab" w:hAnsi="Roboto Slab" w:cs="Roboto Slab"/>
          <w:lang w:val="et-EE"/>
        </w:rPr>
        <w:t>*V</w:t>
      </w:r>
      <w:r w:rsidRPr="00BA26F3">
        <w:rPr>
          <w:rFonts w:ascii="Roboto Slab" w:hAnsi="Roboto Slab" w:cs="Roboto Slab"/>
          <w:lang w:val="et-EE"/>
        </w:rPr>
        <w:t xml:space="preserve">äikeelamutes </w:t>
      </w:r>
      <w:r>
        <w:rPr>
          <w:rFonts w:ascii="Roboto Slab" w:hAnsi="Roboto Slab" w:cs="Roboto Slab"/>
          <w:lang w:val="et-EE"/>
        </w:rPr>
        <w:t xml:space="preserve">võib </w:t>
      </w:r>
      <w:r w:rsidRPr="00BA26F3">
        <w:rPr>
          <w:rFonts w:ascii="Roboto Slab" w:hAnsi="Roboto Slab" w:cs="Roboto Slab"/>
          <w:lang w:val="et-EE"/>
        </w:rPr>
        <w:t>segaolmejäätmeid linnavalitsuse kirjalikul nõusolekul regulaarselt ära vedada harvem kui eeskirja lisas esitatud jäätmemahutite tühjendussagedusega</w:t>
      </w:r>
      <w:r w:rsidR="00B82851">
        <w:rPr>
          <w:rFonts w:ascii="Roboto Slab" w:hAnsi="Roboto Slab" w:cs="Roboto Slab"/>
          <w:lang w:val="et-EE"/>
        </w:rPr>
        <w:t xml:space="preserve">, </w:t>
      </w:r>
      <w:r w:rsidR="00B82851" w:rsidRPr="00B82851">
        <w:rPr>
          <w:rFonts w:ascii="Roboto Slab" w:hAnsi="Roboto Slab" w:cs="Roboto Slab"/>
          <w:lang w:val="et-EE"/>
        </w:rPr>
        <w:t>kuid mitte harvem kui üks kord 4 nädala jooksul</w:t>
      </w:r>
      <w:r w:rsidR="00B82851">
        <w:rPr>
          <w:rFonts w:ascii="Roboto Slab" w:hAnsi="Roboto Slab" w:cs="Roboto Slab"/>
          <w:lang w:val="et-EE"/>
        </w:rPr>
        <w:t>.</w:t>
      </w:r>
    </w:p>
    <w:sectPr w:rsidR="00F03E5A" w:rsidRPr="00B8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Roboto Slab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53"/>
    <w:rsid w:val="0002558A"/>
    <w:rsid w:val="000A6721"/>
    <w:rsid w:val="001708AE"/>
    <w:rsid w:val="001D1412"/>
    <w:rsid w:val="00231FFA"/>
    <w:rsid w:val="002E4E44"/>
    <w:rsid w:val="003D2763"/>
    <w:rsid w:val="003E20A4"/>
    <w:rsid w:val="004E315C"/>
    <w:rsid w:val="004F0348"/>
    <w:rsid w:val="00595C9B"/>
    <w:rsid w:val="0063549F"/>
    <w:rsid w:val="00652917"/>
    <w:rsid w:val="007651F0"/>
    <w:rsid w:val="00993A53"/>
    <w:rsid w:val="009E1706"/>
    <w:rsid w:val="009F3533"/>
    <w:rsid w:val="00A0116F"/>
    <w:rsid w:val="00A343D3"/>
    <w:rsid w:val="00AF1E20"/>
    <w:rsid w:val="00B3596D"/>
    <w:rsid w:val="00B82851"/>
    <w:rsid w:val="00BA26F3"/>
    <w:rsid w:val="00C9555C"/>
    <w:rsid w:val="00DE1B8B"/>
    <w:rsid w:val="00E6058D"/>
    <w:rsid w:val="00E64441"/>
    <w:rsid w:val="00F03E5A"/>
    <w:rsid w:val="00F2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22AA"/>
  <w15:chartTrackingRefBased/>
  <w15:docId w15:val="{0907C3CB-185D-451C-8557-353865F6D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9C60-E074-4C23-8795-F7EEF609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Mamedova</dc:creator>
  <cp:keywords/>
  <dc:description/>
  <cp:lastModifiedBy>Ksenia Mamedova</cp:lastModifiedBy>
  <cp:revision>21</cp:revision>
  <cp:lastPrinted>2023-02-15T09:43:00Z</cp:lastPrinted>
  <dcterms:created xsi:type="dcterms:W3CDTF">2023-02-15T07:54:00Z</dcterms:created>
  <dcterms:modified xsi:type="dcterms:W3CDTF">2023-03-01T13:58:00Z</dcterms:modified>
</cp:coreProperties>
</file>