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4D31" w14:textId="77777777" w:rsidR="003F1DD7" w:rsidRDefault="003F1DD7" w:rsidP="003F1DD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p>
    <w:p w14:paraId="7F561AD4" w14:textId="77777777" w:rsidR="003F1DD7" w:rsidRDefault="003F1DD7" w:rsidP="003F1DD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2550228A" w14:textId="6A9102C8" w:rsidR="003F1DD7" w:rsidRPr="00DD571A" w:rsidRDefault="003F1DD7" w:rsidP="003F1DD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2025 a</w:t>
      </w:r>
    </w:p>
    <w:p w14:paraId="0E49D4CA" w14:textId="2441CA38" w:rsidR="003F1DD7" w:rsidRDefault="003F1DD7" w:rsidP="003F1DD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p>
    <w:p w14:paraId="4174F5E4" w14:textId="77777777" w:rsidR="003F1DD7" w:rsidRPr="00DD571A" w:rsidRDefault="003F1DD7" w:rsidP="003F1DD7">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3F0A019F" w14:textId="77777777" w:rsidR="003F1DD7" w:rsidRPr="00D266D1" w:rsidRDefault="003F1DD7" w:rsidP="003F1DD7">
      <w:pPr>
        <w:spacing w:after="0" w:line="240" w:lineRule="auto"/>
        <w:jc w:val="right"/>
        <w:rPr>
          <w:rFonts w:ascii="Times New Roman" w:eastAsia="Times New Roman" w:hAnsi="Times New Roman" w:cs="Times New Roman"/>
          <w:sz w:val="26"/>
          <w:szCs w:val="26"/>
          <w:lang w:eastAsia="et-EE"/>
        </w:rPr>
      </w:pPr>
    </w:p>
    <w:p w14:paraId="7DED09C6" w14:textId="77777777" w:rsidR="003F1DD7" w:rsidRPr="00D266D1" w:rsidRDefault="003F1DD7" w:rsidP="003F1DD7">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099CE90B" w14:textId="77470303" w:rsidR="003F1DD7" w:rsidRPr="00D266D1" w:rsidRDefault="003F1DD7" w:rsidP="003F1DD7">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REMONDIHOONE</w:t>
      </w:r>
    </w:p>
    <w:p w14:paraId="63A50510" w14:textId="77777777" w:rsidR="003F1DD7" w:rsidRDefault="003F1DD7" w:rsidP="003F1DD7">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4CC02E3F" w14:textId="77777777" w:rsidR="003F1DD7" w:rsidRPr="00D266D1" w:rsidRDefault="003F1DD7" w:rsidP="003F1DD7">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detailplaneeringu olemasolul</w:t>
      </w:r>
    </w:p>
    <w:p w14:paraId="03BB1543" w14:textId="77777777" w:rsidR="003F1DD7" w:rsidRPr="00DD571A" w:rsidRDefault="003F1DD7" w:rsidP="003F1DD7">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3B2B4DCF" w14:textId="77777777" w:rsidR="003F1DD7" w:rsidRPr="00D266D1" w:rsidRDefault="003F1DD7" w:rsidP="003F1DD7">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Kiltri tee 10</w:t>
      </w:r>
    </w:p>
    <w:p w14:paraId="0754C6F5" w14:textId="77777777" w:rsidR="003F1DD7" w:rsidRPr="00D266D1" w:rsidRDefault="003F1DD7" w:rsidP="003F1DD7">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E54E0C">
        <w:rPr>
          <w:rFonts w:ascii="Times New Roman" w:eastAsia="Times New Roman" w:hAnsi="Times New Roman" w:cs="Times New Roman"/>
          <w:sz w:val="24"/>
          <w:szCs w:val="24"/>
          <w:lang w:eastAsia="et-EE"/>
        </w:rPr>
        <w:t>44603:002:0208</w:t>
      </w:r>
    </w:p>
    <w:p w14:paraId="5A6166CA" w14:textId="77777777" w:rsidR="003F1DD7" w:rsidRPr="00D266D1" w:rsidRDefault="003F1DD7" w:rsidP="003F1DD7">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sidRPr="00E54E0C">
        <w:rPr>
          <w:rFonts w:ascii="Times New Roman" w:eastAsia="Times New Roman" w:hAnsi="Times New Roman" w:cs="Times New Roman"/>
          <w:sz w:val="24"/>
          <w:szCs w:val="24"/>
          <w:lang w:eastAsia="et-EE"/>
        </w:rPr>
        <w:t>12316902</w:t>
      </w:r>
    </w:p>
    <w:p w14:paraId="65B13FA7" w14:textId="77777777" w:rsidR="003F1DD7" w:rsidRPr="00D266D1" w:rsidRDefault="003F1DD7" w:rsidP="003F1DD7">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17 435</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tootmismaa 100%  </w:t>
      </w:r>
    </w:p>
    <w:p w14:paraId="5BE3D590" w14:textId="77777777" w:rsidR="003F1DD7" w:rsidRPr="003477A0" w:rsidRDefault="003F1DD7" w:rsidP="003F1DD7">
      <w:pPr>
        <w:spacing w:after="0" w:line="240" w:lineRule="auto"/>
        <w:jc w:val="right"/>
        <w:rPr>
          <w:rFonts w:ascii="Times New Roman" w:eastAsia="Times New Roman" w:hAnsi="Times New Roman" w:cs="Times New Roman"/>
          <w:sz w:val="28"/>
          <w:szCs w:val="28"/>
          <w:highlight w:val="yellow"/>
          <w:lang w:eastAsia="et-EE"/>
        </w:rPr>
      </w:pPr>
    </w:p>
    <w:p w14:paraId="4E84E4BB" w14:textId="77777777" w:rsidR="003F1DD7" w:rsidRDefault="003F1DD7" w:rsidP="003F1DD7">
      <w:pPr>
        <w:spacing w:after="0" w:line="240" w:lineRule="auto"/>
        <w:rPr>
          <w:rFonts w:ascii="Times New Roman" w:eastAsia="Times New Roman" w:hAnsi="Times New Roman" w:cs="Times New Roman"/>
          <w:sz w:val="24"/>
          <w:szCs w:val="24"/>
          <w:lang w:val="fi-FI" w:eastAsia="et-EE"/>
        </w:rPr>
      </w:pPr>
    </w:p>
    <w:p w14:paraId="5B47B798" w14:textId="77777777" w:rsidR="003F1DD7" w:rsidRDefault="003F1DD7" w:rsidP="003F1DD7">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695B1E01" w14:textId="77777777" w:rsidR="003F1DD7" w:rsidRPr="00DA58D1"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tootmishoone</w:t>
      </w:r>
    </w:p>
    <w:p w14:paraId="679AF9C2" w14:textId="750756BC" w:rsidR="003F1DD7" w:rsidRPr="005D790F"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w:t>
      </w:r>
      <w:r w:rsidR="00086CDE">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086CDE">
        <w:rPr>
          <w:rFonts w:ascii="Times New Roman" w:eastAsia="Times New Roman" w:hAnsi="Times New Roman" w:cs="Times New Roman"/>
          <w:sz w:val="24"/>
          <w:szCs w:val="20"/>
          <w:lang w:eastAsia="et-EE"/>
        </w:rPr>
        <w:t>1</w:t>
      </w:r>
      <w:r>
        <w:rPr>
          <w:rFonts w:ascii="Times New Roman" w:eastAsia="Times New Roman" w:hAnsi="Times New Roman" w:cs="Times New Roman"/>
          <w:sz w:val="24"/>
          <w:szCs w:val="20"/>
          <w:lang w:eastAsia="et-EE"/>
        </w:rPr>
        <w:t xml:space="preserve"> </w:t>
      </w:r>
    </w:p>
    <w:p w14:paraId="3F6C68CF"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projekteeritavate hoonete suurim lubatud ehitisealune pind DP järgi </w:t>
      </w:r>
      <w:r w:rsidRPr="00DA58D1">
        <w:rPr>
          <w:rFonts w:ascii="Times New Roman" w:eastAsia="Times New Roman" w:hAnsi="Times New Roman" w:cs="Times New Roman"/>
          <w:sz w:val="24"/>
          <w:szCs w:val="20"/>
          <w:lang w:eastAsia="et-EE"/>
        </w:rPr>
        <w:t>-</w:t>
      </w:r>
      <w:r w:rsidRPr="00DA58D1">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 xml:space="preserve">      6500 m</w:t>
      </w:r>
      <w:r w:rsidRPr="00726C3A">
        <w:rPr>
          <w:rFonts w:ascii="Times New Roman" w:eastAsia="Times New Roman" w:hAnsi="Times New Roman" w:cs="Times New Roman"/>
          <w:sz w:val="24"/>
          <w:szCs w:val="20"/>
          <w:vertAlign w:val="superscript"/>
          <w:lang w:eastAsia="et-EE"/>
        </w:rPr>
        <w:t>2</w:t>
      </w:r>
      <w:r>
        <w:rPr>
          <w:rFonts w:ascii="Times New Roman" w:eastAsia="Times New Roman" w:hAnsi="Times New Roman" w:cs="Times New Roman"/>
          <w:sz w:val="24"/>
          <w:szCs w:val="20"/>
          <w:lang w:eastAsia="et-EE"/>
        </w:rPr>
        <w:t xml:space="preserve">                        </w:t>
      </w:r>
    </w:p>
    <w:p w14:paraId="3CFDA52A" w14:textId="54EEAEF8" w:rsidR="003F1DD7" w:rsidRPr="00DA58D1" w:rsidRDefault="003F1DD7" w:rsidP="003F1DD7">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tootmishoone ehitisealune pind täpsustub ehitusprojektis)</w:t>
      </w:r>
    </w:p>
    <w:p w14:paraId="69B61F89" w14:textId="612ABC56"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suurim lubatud kõrgus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12 m</w:t>
      </w:r>
    </w:p>
    <w:p w14:paraId="0AE4BE76" w14:textId="167384E2"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maapealsete korruste arv -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2</w:t>
      </w:r>
    </w:p>
    <w:p w14:paraId="046B79BB" w14:textId="2ECD71A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katusekalle -                                                                       </w:t>
      </w:r>
      <w:r w:rsidR="00086CDE">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725D97">
        <w:rPr>
          <w:rFonts w:ascii="Times New Roman" w:eastAsia="Times New Roman" w:hAnsi="Times New Roman" w:cs="Times New Roman"/>
          <w:sz w:val="24"/>
          <w:szCs w:val="20"/>
          <w:lang w:eastAsia="et-EE"/>
        </w:rPr>
        <w:t>5-45°</w:t>
      </w:r>
    </w:p>
    <w:p w14:paraId="2A29ABA3"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1BAA689B" w14:textId="77777777" w:rsidR="003F1DD7" w:rsidRPr="00DB4A6A" w:rsidRDefault="003F1DD7" w:rsidP="003F1DD7">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(üldiselt vastavalt kehtivale detailplaneeringule, täpne asukoht vt lisa 2)</w:t>
      </w:r>
    </w:p>
    <w:p w14:paraId="737BB45C" w14:textId="77777777" w:rsidR="003F1DD7" w:rsidRPr="005D790F" w:rsidRDefault="003F1DD7" w:rsidP="003F1DD7">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6BC31425" w14:textId="77777777" w:rsidR="003F1DD7" w:rsidRDefault="003F1DD7" w:rsidP="003F1DD7">
      <w:pPr>
        <w:spacing w:after="0" w:line="240" w:lineRule="auto"/>
        <w:jc w:val="both"/>
        <w:rPr>
          <w:rFonts w:ascii="Times New Roman" w:eastAsia="Times New Roman" w:hAnsi="Times New Roman" w:cs="Times New Roman"/>
          <w:sz w:val="24"/>
          <w:szCs w:val="20"/>
          <w:lang w:eastAsia="et-EE"/>
        </w:rPr>
      </w:pPr>
    </w:p>
    <w:p w14:paraId="35E8D0D8" w14:textId="77777777" w:rsidR="003F1DD7" w:rsidRPr="00EB1ED4" w:rsidRDefault="003F1DD7" w:rsidP="003F1DD7">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3FA0BC9F"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Ühendused ühisveevärgi ja- kanalisatsiooniga lahendada vastavalt kehtivale detailplaneeringule. </w:t>
      </w:r>
    </w:p>
    <w:p w14:paraId="1470E48D" w14:textId="77777777" w:rsidR="003F1DD7" w:rsidRPr="00E826CB"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Vajalikud ühendused teiste</w:t>
      </w:r>
      <w:r w:rsidRPr="00E826CB">
        <w:rPr>
          <w:rFonts w:ascii="Times New Roman" w:eastAsia="Times New Roman" w:hAnsi="Times New Roman" w:cs="Times New Roman"/>
          <w:sz w:val="24"/>
          <w:szCs w:val="20"/>
          <w:lang w:eastAsia="et-EE"/>
        </w:rPr>
        <w:t xml:space="preserve"> tehnovõrkudega lahendada vastavalt võrguvaldajate</w:t>
      </w:r>
      <w:r>
        <w:rPr>
          <w:rFonts w:ascii="Times New Roman" w:eastAsia="Times New Roman" w:hAnsi="Times New Roman" w:cs="Times New Roman"/>
          <w:sz w:val="24"/>
          <w:szCs w:val="20"/>
          <w:lang w:eastAsia="et-EE"/>
        </w:rPr>
        <w:t xml:space="preserve"> tehnilistele </w:t>
      </w:r>
      <w:r w:rsidRPr="00E826CB">
        <w:rPr>
          <w:rFonts w:ascii="Times New Roman" w:eastAsia="Times New Roman" w:hAnsi="Times New Roman" w:cs="Times New Roman"/>
          <w:sz w:val="24"/>
          <w:szCs w:val="20"/>
          <w:lang w:eastAsia="et-EE"/>
        </w:rPr>
        <w:t>tingimustele</w:t>
      </w:r>
      <w:r>
        <w:rPr>
          <w:rFonts w:ascii="Times New Roman" w:eastAsia="Times New Roman" w:hAnsi="Times New Roman" w:cs="Times New Roman"/>
          <w:sz w:val="24"/>
          <w:szCs w:val="20"/>
          <w:lang w:eastAsia="et-EE"/>
        </w:rPr>
        <w:t>.</w:t>
      </w:r>
    </w:p>
    <w:p w14:paraId="49FC9EF5"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 xml:space="preserve">Projektis esitada situatsiooniskeem M 1:2000 ning nõuetekohane asendiplaan koos olemasolevat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w:t>
      </w:r>
      <w:proofErr w:type="spellStart"/>
      <w:r w:rsidRPr="00772AC8">
        <w:rPr>
          <w:rFonts w:ascii="Times New Roman" w:eastAsia="Times New Roman" w:hAnsi="Times New Roman" w:cs="Times New Roman"/>
          <w:b/>
          <w:bCs/>
          <w:sz w:val="24"/>
          <w:szCs w:val="20"/>
          <w:lang w:eastAsia="et-EE"/>
        </w:rPr>
        <w:t>topo</w:t>
      </w:r>
      <w:proofErr w:type="spellEnd"/>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7B6AFD82" w14:textId="77777777" w:rsidR="003F1DD7" w:rsidRPr="003130DB"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proofErr w:type="spellStart"/>
      <w:r w:rsidRPr="004D546A">
        <w:rPr>
          <w:rFonts w:ascii="Times New Roman" w:eastAsia="Times New Roman" w:hAnsi="Times New Roman" w:cs="Times New Roman"/>
          <w:sz w:val="24"/>
          <w:szCs w:val="20"/>
          <w:lang w:eastAsia="et-EE"/>
        </w:rPr>
        <w:t>topo</w:t>
      </w:r>
      <w:proofErr w:type="spellEnd"/>
      <w:r w:rsidRPr="004D546A">
        <w:rPr>
          <w:rFonts w:ascii="Times New Roman" w:eastAsia="Times New Roman" w:hAnsi="Times New Roman" w:cs="Times New Roman"/>
          <w:sz w:val="24"/>
          <w:szCs w:val="20"/>
          <w:lang w:eastAsia="et-EE"/>
        </w:rPr>
        <w:t>-geodeetilise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528C62A1" w14:textId="77777777" w:rsidR="003F1DD7" w:rsidRPr="003130DB"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 xml:space="preserve">Asendiplaanil 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w:t>
      </w:r>
      <w:r w:rsidRPr="003130DB">
        <w:rPr>
          <w:rFonts w:ascii="Times New Roman" w:eastAsia="Times New Roman" w:hAnsi="Times New Roman" w:cs="Times New Roman"/>
          <w:sz w:val="24"/>
          <w:szCs w:val="20"/>
          <w:lang w:eastAsia="et-EE"/>
        </w:rPr>
        <w:lastRenderedPageBreak/>
        <w:t>kinnistul, välja toodud kinnistu ja hoonete tehnilised näitajad. Näidata piirete, haljastuse ja heakorra lahendus. Näidata hoone nurgapunktid ja nende koordinaadid.</w:t>
      </w:r>
    </w:p>
    <w:p w14:paraId="6EB0A4CF" w14:textId="77777777" w:rsidR="003F1DD7" w:rsidRPr="00772AC8"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Pr>
          <w:rFonts w:ascii="Times New Roman" w:eastAsia="Times New Roman" w:hAnsi="Times New Roman" w:cs="Times New Roman"/>
          <w:sz w:val="24"/>
          <w:szCs w:val="20"/>
          <w:lang w:eastAsia="et-EE"/>
        </w:rPr>
        <w:t>2</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09AF8FBD" w14:textId="77777777" w:rsidR="003F1DD7" w:rsidRPr="00DA58D1"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sadevee immutamine või ärajuhtimine. Sadevee juhtimine naaberkinnistutele ilma vastava kooskõlastuseta on keelatud.</w:t>
      </w:r>
    </w:p>
    <w:p w14:paraId="2F2A06ED" w14:textId="77777777" w:rsidR="003F1DD7" w:rsidRPr="00DA58D1"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 tuleb</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p>
    <w:p w14:paraId="7A586D96"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2D711C3D" w14:textId="77777777" w:rsidR="003F1DD7" w:rsidRPr="00C360F3"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Asendiplaanil näidata piirdeaiad – nende kõrgus ja materjal tuleb kooskõlastada naaberkinnistute omanikega.</w:t>
      </w:r>
    </w:p>
    <w:p w14:paraId="675516AA" w14:textId="77777777" w:rsidR="003F1DD7" w:rsidRPr="00C360F3" w:rsidRDefault="003F1DD7" w:rsidP="003F1DD7">
      <w:pPr>
        <w:pStyle w:val="Loendilik"/>
        <w:numPr>
          <w:ilvl w:val="1"/>
          <w:numId w:val="1"/>
        </w:numPr>
        <w:jc w:val="both"/>
        <w:rPr>
          <w:rFonts w:ascii="Times New Roman" w:eastAsia="Times New Roman" w:hAnsi="Times New Roman" w:cs="Times New Roman"/>
          <w:sz w:val="24"/>
          <w:szCs w:val="20"/>
          <w:lang w:eastAsia="et-EE"/>
        </w:rPr>
      </w:pPr>
      <w:r w:rsidRPr="00C360F3">
        <w:rPr>
          <w:rFonts w:ascii="Times New Roman" w:eastAsia="Times New Roman" w:hAnsi="Times New Roman" w:cs="Times New Roman"/>
          <w:sz w:val="24"/>
          <w:szCs w:val="20"/>
          <w:lang w:eastAsia="et-EE"/>
        </w:rPr>
        <w:t xml:space="preserve">Lahendada </w:t>
      </w:r>
      <w:r>
        <w:rPr>
          <w:rFonts w:ascii="Times New Roman" w:eastAsia="Times New Roman" w:hAnsi="Times New Roman" w:cs="Times New Roman"/>
          <w:sz w:val="24"/>
          <w:szCs w:val="20"/>
          <w:lang w:eastAsia="et-EE"/>
        </w:rPr>
        <w:t>sõidukite liikluskorraldus ja</w:t>
      </w:r>
      <w:r w:rsidRPr="00C360F3">
        <w:rPr>
          <w:rFonts w:ascii="Times New Roman" w:eastAsia="Times New Roman" w:hAnsi="Times New Roman" w:cs="Times New Roman"/>
          <w:sz w:val="24"/>
          <w:szCs w:val="20"/>
          <w:lang w:eastAsia="et-EE"/>
        </w:rPr>
        <w:t xml:space="preserve"> parkimine</w:t>
      </w:r>
      <w:r>
        <w:rPr>
          <w:rFonts w:ascii="Times New Roman" w:eastAsia="Times New Roman" w:hAnsi="Times New Roman" w:cs="Times New Roman"/>
          <w:sz w:val="24"/>
          <w:szCs w:val="20"/>
          <w:lang w:eastAsia="et-EE"/>
        </w:rPr>
        <w:t xml:space="preserve"> vastavalt kehtivale detailplaneeringule. Parkimiskohtade arvu kõrvalekalde puhul tuleb seda seletuskirjas vastavalt põhjendada. </w:t>
      </w:r>
    </w:p>
    <w:p w14:paraId="4653750A"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0ABDCF16" w14:textId="77777777" w:rsidR="003F1DD7" w:rsidRPr="0039467F"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sidRPr="00C360F3">
        <w:rPr>
          <w:rFonts w:ascii="Times New Roman" w:hAnsi="Times New Roman" w:cs="Times New Roman"/>
          <w:sz w:val="24"/>
        </w:rPr>
        <w:tab/>
      </w:r>
      <w:r>
        <w:rPr>
          <w:rFonts w:ascii="Times New Roman" w:hAnsi="Times New Roman" w:cs="Times New Roman"/>
          <w:sz w:val="24"/>
        </w:rPr>
        <w:t xml:space="preserve"> </w:t>
      </w:r>
      <w:r w:rsidRPr="00C360F3">
        <w:rPr>
          <w:rFonts w:ascii="Times New Roman" w:hAnsi="Times New Roman" w:cs="Times New Roman"/>
          <w:sz w:val="24"/>
        </w:rPr>
        <w:t xml:space="preserve">ehitusmaterjali jäätmed ja pinnas. Alus: Maardu Linnavolikogu 26.02.2019.  määrus </w:t>
      </w:r>
      <w:r>
        <w:rPr>
          <w:rFonts w:ascii="Times New Roman" w:hAnsi="Times New Roman" w:cs="Times New Roman"/>
          <w:sz w:val="24"/>
        </w:rPr>
        <w:t xml:space="preserve"> nr 41 </w:t>
      </w:r>
      <w:r w:rsidRPr="00C360F3">
        <w:rPr>
          <w:rFonts w:ascii="Times New Roman" w:hAnsi="Times New Roman" w:cs="Times New Roman"/>
          <w:sz w:val="24"/>
        </w:rPr>
        <w:t xml:space="preserve">„Maardu linna jäätmehoolduseeskiri“.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2EBE394A" w14:textId="77777777" w:rsidR="003F1DD7" w:rsidRPr="0039467F" w:rsidRDefault="003F1DD7" w:rsidP="003F1DD7">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52A88B7F" w14:textId="77777777" w:rsidR="003F1DD7"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26FC6925" w14:textId="77777777" w:rsidR="003F1DD7" w:rsidRDefault="003F1DD7" w:rsidP="003F1DD7">
      <w:pPr>
        <w:pStyle w:val="Loendilik"/>
        <w:spacing w:after="0" w:line="240" w:lineRule="auto"/>
        <w:ind w:left="0"/>
        <w:jc w:val="both"/>
        <w:rPr>
          <w:rFonts w:ascii="Times New Roman" w:eastAsia="Times New Roman" w:hAnsi="Times New Roman" w:cs="Times New Roman"/>
          <w:sz w:val="24"/>
          <w:szCs w:val="20"/>
          <w:lang w:eastAsia="et-EE"/>
        </w:rPr>
      </w:pPr>
    </w:p>
    <w:p w14:paraId="3C5A7A65" w14:textId="77777777" w:rsidR="003F1DD7" w:rsidRPr="00FD36A2" w:rsidRDefault="003F1DD7" w:rsidP="003F1DD7">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7616593E" w14:textId="77777777" w:rsidR="003F1DD7" w:rsidRPr="00C360F3" w:rsidRDefault="003F1DD7" w:rsidP="003F1DD7">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526A9695" w14:textId="77777777" w:rsidR="003F1DD7" w:rsidRPr="00CE6507" w:rsidRDefault="003F1DD7" w:rsidP="003F1DD7">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p w14:paraId="5E1FC418" w14:textId="77777777" w:rsidR="003F1DD7" w:rsidRDefault="003F1DD7" w:rsidP="003F1DD7"/>
    <w:p w14:paraId="03B2B120" w14:textId="77777777" w:rsidR="003F1DD7" w:rsidRDefault="003F1DD7" w:rsidP="003F1DD7"/>
    <w:p w14:paraId="6BC0AAC5"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D7"/>
    <w:rsid w:val="00086CDE"/>
    <w:rsid w:val="003B41BE"/>
    <w:rsid w:val="003F1DD7"/>
    <w:rsid w:val="004149CF"/>
    <w:rsid w:val="00F10B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A362"/>
  <w15:chartTrackingRefBased/>
  <w15:docId w15:val="{5D540A1C-64A4-4DC3-B523-191268F9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F1DD7"/>
    <w:pPr>
      <w:spacing w:after="200" w:line="276" w:lineRule="auto"/>
    </w:pPr>
    <w:rPr>
      <w:kern w:val="0"/>
      <w14:ligatures w14:val="none"/>
    </w:rPr>
  </w:style>
  <w:style w:type="paragraph" w:styleId="Pealkiri1">
    <w:name w:val="heading 1"/>
    <w:basedOn w:val="Normaallaad"/>
    <w:next w:val="Normaallaad"/>
    <w:link w:val="Pealkiri1Mrk"/>
    <w:uiPriority w:val="9"/>
    <w:qFormat/>
    <w:rsid w:val="003F1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3F1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3F1DD7"/>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3F1DD7"/>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3F1DD7"/>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3F1DD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F1DD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F1DD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F1DD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F1DD7"/>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3F1DD7"/>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3F1DD7"/>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3F1DD7"/>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3F1DD7"/>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3F1DD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F1DD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F1DD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F1DD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F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F1DD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F1DD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F1DD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F1DD7"/>
    <w:pPr>
      <w:spacing w:before="160"/>
      <w:jc w:val="center"/>
    </w:pPr>
    <w:rPr>
      <w:i/>
      <w:iCs/>
      <w:color w:val="404040" w:themeColor="text1" w:themeTint="BF"/>
    </w:rPr>
  </w:style>
  <w:style w:type="character" w:customStyle="1" w:styleId="TsitaatMrk">
    <w:name w:val="Tsitaat Märk"/>
    <w:basedOn w:val="Liguvaikefont"/>
    <w:link w:val="Tsitaat"/>
    <w:uiPriority w:val="29"/>
    <w:rsid w:val="003F1DD7"/>
    <w:rPr>
      <w:i/>
      <w:iCs/>
      <w:color w:val="404040" w:themeColor="text1" w:themeTint="BF"/>
    </w:rPr>
  </w:style>
  <w:style w:type="paragraph" w:styleId="Loendilik">
    <w:name w:val="List Paragraph"/>
    <w:basedOn w:val="Normaallaad"/>
    <w:uiPriority w:val="34"/>
    <w:qFormat/>
    <w:rsid w:val="003F1DD7"/>
    <w:pPr>
      <w:ind w:left="720"/>
      <w:contextualSpacing/>
    </w:pPr>
  </w:style>
  <w:style w:type="character" w:styleId="Selgeltmrgatavrhutus">
    <w:name w:val="Intense Emphasis"/>
    <w:basedOn w:val="Liguvaikefont"/>
    <w:uiPriority w:val="21"/>
    <w:qFormat/>
    <w:rsid w:val="003F1DD7"/>
    <w:rPr>
      <w:i/>
      <w:iCs/>
      <w:color w:val="2F5496" w:themeColor="accent1" w:themeShade="BF"/>
    </w:rPr>
  </w:style>
  <w:style w:type="paragraph" w:styleId="Selgeltmrgatavtsitaat">
    <w:name w:val="Intense Quote"/>
    <w:basedOn w:val="Normaallaad"/>
    <w:next w:val="Normaallaad"/>
    <w:link w:val="SelgeltmrgatavtsitaatMrk"/>
    <w:uiPriority w:val="30"/>
    <w:qFormat/>
    <w:rsid w:val="003F1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3F1DD7"/>
    <w:rPr>
      <w:i/>
      <w:iCs/>
      <w:color w:val="2F5496" w:themeColor="accent1" w:themeShade="BF"/>
    </w:rPr>
  </w:style>
  <w:style w:type="character" w:styleId="Selgeltmrgatavviide">
    <w:name w:val="Intense Reference"/>
    <w:basedOn w:val="Liguvaikefont"/>
    <w:uiPriority w:val="32"/>
    <w:qFormat/>
    <w:rsid w:val="003F1DD7"/>
    <w:rPr>
      <w:b/>
      <w:bCs/>
      <w:smallCaps/>
      <w:color w:val="2F5496" w:themeColor="accent1" w:themeShade="BF"/>
      <w:spacing w:val="5"/>
    </w:rPr>
  </w:style>
  <w:style w:type="character" w:styleId="Hperlink">
    <w:name w:val="Hyperlink"/>
    <w:basedOn w:val="Liguvaikefont"/>
    <w:uiPriority w:val="99"/>
    <w:unhideWhenUsed/>
    <w:rsid w:val="003F1D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791</Words>
  <Characters>4589</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3</cp:revision>
  <dcterms:created xsi:type="dcterms:W3CDTF">2025-07-01T06:21:00Z</dcterms:created>
  <dcterms:modified xsi:type="dcterms:W3CDTF">2025-07-01T07:09:00Z</dcterms:modified>
</cp:coreProperties>
</file>