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4940" w14:textId="77777777" w:rsidR="00CE6725" w:rsidRPr="00E1324E" w:rsidRDefault="00CE6725" w:rsidP="00CE672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>EELNÕU</w:t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</w:p>
    <w:p w14:paraId="4DBCF138" w14:textId="77777777" w:rsidR="00CE6725" w:rsidRPr="00C93668" w:rsidRDefault="00CE6725" w:rsidP="00CE6725">
      <w:pPr>
        <w:spacing w:after="0"/>
        <w:jc w:val="center"/>
        <w:rPr>
          <w:rFonts w:ascii="Arial" w:hAnsi="Arial" w:cs="Arial"/>
          <w:b/>
          <w:sz w:val="24"/>
          <w:szCs w:val="24"/>
          <w:lang w:val="en-GB" w:eastAsia="ru-RU"/>
        </w:rPr>
      </w:pPr>
    </w:p>
    <w:p w14:paraId="647ECA6E" w14:textId="77777777" w:rsidR="00CE6725" w:rsidRPr="00183C82" w:rsidRDefault="00CE6725" w:rsidP="00CE6725">
      <w:pPr>
        <w:spacing w:after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6F28DD09" w14:textId="77777777" w:rsidR="00CE6725" w:rsidRPr="00C93668" w:rsidRDefault="00CE6725" w:rsidP="00CE6725">
      <w:pPr>
        <w:spacing w:after="0"/>
        <w:jc w:val="center"/>
        <w:rPr>
          <w:rFonts w:ascii="Arial" w:hAnsi="Arial" w:cs="Arial"/>
          <w:b/>
          <w:sz w:val="28"/>
          <w:szCs w:val="28"/>
          <w:lang w:val="en-GB" w:eastAsia="ru-RU"/>
        </w:rPr>
      </w:pPr>
      <w:r w:rsidRPr="00C93668"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2EC07A7E" wp14:editId="2927FF74">
            <wp:simplePos x="0" y="0"/>
            <wp:positionH relativeFrom="margin">
              <wp:align>center</wp:align>
            </wp:positionH>
            <wp:positionV relativeFrom="margin">
              <wp:posOffset>-333375</wp:posOffset>
            </wp:positionV>
            <wp:extent cx="507365" cy="638810"/>
            <wp:effectExtent l="0" t="0" r="6985" b="8890"/>
            <wp:wrapSquare wrapText="bothSides"/>
            <wp:docPr id="2" name="Picture 2" descr="http://maardu.kovtp.ee/documents/820601/876887/vapp.gif/733f5de1-d0a5-4ae5-8622-54061f9c697a?t=13927264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rdu.kovtp.ee/documents/820601/876887/vapp.gif/733f5de1-d0a5-4ae5-8622-54061f9c697a?t=13927264617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93668">
        <w:rPr>
          <w:rFonts w:ascii="Arial" w:hAnsi="Arial" w:cs="Arial"/>
          <w:b/>
          <w:sz w:val="28"/>
          <w:szCs w:val="28"/>
          <w:lang w:val="en-GB" w:eastAsia="ru-RU"/>
        </w:rPr>
        <w:t>MAARDU LINNAVALITSUS</w:t>
      </w:r>
    </w:p>
    <w:p w14:paraId="0DB4A4DF" w14:textId="77777777" w:rsidR="00CE6725" w:rsidRPr="00183C82" w:rsidRDefault="00CE6725" w:rsidP="00CE6725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</w:p>
    <w:p w14:paraId="6625C990" w14:textId="77777777" w:rsidR="00CE6725" w:rsidRPr="00C93668" w:rsidRDefault="00CE6725" w:rsidP="00CE6725">
      <w:pPr>
        <w:spacing w:after="0"/>
        <w:jc w:val="both"/>
        <w:rPr>
          <w:rFonts w:ascii="Arial" w:hAnsi="Arial" w:cs="Arial"/>
          <w:b/>
          <w:sz w:val="24"/>
          <w:szCs w:val="24"/>
          <w:lang w:val="en-GB" w:eastAsia="ru-RU"/>
        </w:rPr>
      </w:pPr>
      <w:r w:rsidRPr="00C93668">
        <w:rPr>
          <w:rFonts w:ascii="Arial" w:hAnsi="Arial" w:cs="Arial"/>
          <w:b/>
          <w:sz w:val="24"/>
          <w:szCs w:val="24"/>
          <w:lang w:val="en-GB" w:eastAsia="ru-RU"/>
        </w:rPr>
        <w:t>KORRALDUS</w:t>
      </w:r>
    </w:p>
    <w:p w14:paraId="52B28F40" w14:textId="77777777" w:rsidR="00CE6725" w:rsidRDefault="00CE6725" w:rsidP="00CE6725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</w:p>
    <w:p w14:paraId="272E6058" w14:textId="77777777" w:rsidR="00CE6725" w:rsidRPr="00C93668" w:rsidRDefault="00CE6725" w:rsidP="00CE6725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  <w:r>
        <w:rPr>
          <w:rFonts w:ascii="Arial" w:hAnsi="Arial" w:cs="Arial"/>
          <w:sz w:val="24"/>
          <w:szCs w:val="24"/>
          <w:lang w:val="en-GB" w:eastAsia="ru-RU"/>
        </w:rPr>
        <w:t>Maardu</w:t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  <w:t xml:space="preserve">                      </w:t>
      </w:r>
      <w:r>
        <w:rPr>
          <w:rFonts w:ascii="Arial" w:hAnsi="Arial" w:cs="Arial"/>
          <w:sz w:val="24"/>
          <w:szCs w:val="24"/>
          <w:lang w:val="en-GB" w:eastAsia="ru-RU"/>
        </w:rPr>
        <w:tab/>
        <w:t>2025 nr…..</w:t>
      </w:r>
    </w:p>
    <w:p w14:paraId="3932DE7F" w14:textId="77777777" w:rsidR="00CE6725" w:rsidRPr="00183C82" w:rsidRDefault="00CE6725" w:rsidP="00CE672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14:paraId="6F8E6F66" w14:textId="77777777" w:rsidR="00CE6725" w:rsidRDefault="00CE6725" w:rsidP="00CE67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46547DE9" w14:textId="77777777" w:rsidR="00CE6725" w:rsidRDefault="00CE6725" w:rsidP="00CE67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326F362D" w14:textId="79561CF8" w:rsidR="00CE6725" w:rsidRDefault="00CE6725" w:rsidP="00CE67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Fosforiidi tn 20 kinnistule </w:t>
      </w:r>
    </w:p>
    <w:p w14:paraId="6F7E30B7" w14:textId="77777777" w:rsidR="00CE6725" w:rsidRPr="00F24C28" w:rsidRDefault="00CE6725" w:rsidP="00CE67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p</w:t>
      </w:r>
      <w:r w:rsidRPr="00F24C28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rojekteerimistingimuste määramine</w:t>
      </w: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 </w:t>
      </w:r>
    </w:p>
    <w:p w14:paraId="571FCA8D" w14:textId="77777777" w:rsidR="00CE6725" w:rsidRPr="00F24C28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79AA569D" w14:textId="77777777" w:rsidR="00CE6725" w:rsidRPr="00F24C28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16C9CB9C" w14:textId="091759EC" w:rsidR="00CE6725" w:rsidRPr="00AE507F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Maardu Linnavalitsus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ele esitati </w:t>
      </w:r>
      <w:r>
        <w:rPr>
          <w:rFonts w:ascii="Arial" w:eastAsia="Times New Roman" w:hAnsi="Arial" w:cs="Arial"/>
          <w:sz w:val="24"/>
          <w:szCs w:val="24"/>
          <w:lang w:eastAsia="et-EE"/>
        </w:rPr>
        <w:t>14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.</w:t>
      </w:r>
      <w:r>
        <w:rPr>
          <w:rFonts w:ascii="Arial" w:eastAsia="Times New Roman" w:hAnsi="Arial" w:cs="Arial"/>
          <w:sz w:val="24"/>
          <w:szCs w:val="24"/>
          <w:lang w:eastAsia="et-EE"/>
        </w:rPr>
        <w:t>05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.202</w:t>
      </w:r>
      <w:r>
        <w:rPr>
          <w:rFonts w:ascii="Arial" w:eastAsia="Times New Roman" w:hAnsi="Arial" w:cs="Arial"/>
          <w:sz w:val="24"/>
          <w:szCs w:val="24"/>
          <w:lang w:eastAsia="et-EE"/>
        </w:rPr>
        <w:t>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ehitisregistri kaudu taotlus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nr </w:t>
      </w:r>
      <w:r w:rsidRPr="00CE6725">
        <w:rPr>
          <w:rFonts w:ascii="Arial" w:eastAsia="Times New Roman" w:hAnsi="Arial" w:cs="Arial"/>
          <w:sz w:val="24"/>
          <w:szCs w:val="24"/>
          <w:lang w:eastAsia="et-EE"/>
        </w:rPr>
        <w:t>2511002/11484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projekteerimistingimuste väljastamiseks </w:t>
      </w:r>
      <w:r>
        <w:rPr>
          <w:rFonts w:ascii="Arial" w:eastAsia="Times New Roman" w:hAnsi="Arial" w:cs="Arial"/>
          <w:sz w:val="24"/>
          <w:szCs w:val="24"/>
          <w:lang w:eastAsia="et-EE"/>
        </w:rPr>
        <w:t>Fosforiidi tn 20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kinnistule </w:t>
      </w:r>
      <w:r>
        <w:rPr>
          <w:rFonts w:ascii="Arial" w:eastAsia="Times New Roman" w:hAnsi="Arial" w:cs="Arial"/>
          <w:sz w:val="24"/>
          <w:szCs w:val="24"/>
          <w:lang w:eastAsia="et-EE"/>
        </w:rPr>
        <w:t>ajutise ehitise – tootmishoone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püstitamiseks.</w:t>
      </w:r>
    </w:p>
    <w:p w14:paraId="5694DBD7" w14:textId="77777777" w:rsidR="00CE6725" w:rsidRPr="00AE507F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27C29B7A" w14:textId="0720133B" w:rsidR="00CE6725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Ehitisregistri andmetel asub kinnistul </w:t>
      </w:r>
      <w:r w:rsidR="002346A7">
        <w:rPr>
          <w:rFonts w:ascii="Arial" w:eastAsia="Times New Roman" w:hAnsi="Arial" w:cs="Arial"/>
          <w:sz w:val="24"/>
          <w:szCs w:val="24"/>
          <w:lang w:eastAsia="et-EE"/>
        </w:rPr>
        <w:t xml:space="preserve">garaaž 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(ehitisregistri kood </w:t>
      </w:r>
      <w:r w:rsidR="002346A7" w:rsidRPr="002346A7">
        <w:rPr>
          <w:rFonts w:ascii="Arial" w:eastAsia="Times New Roman" w:hAnsi="Arial" w:cs="Arial"/>
          <w:sz w:val="24"/>
          <w:szCs w:val="24"/>
          <w:lang w:eastAsia="et-EE"/>
        </w:rPr>
        <w:t>116069006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, ehitisealune pind </w:t>
      </w:r>
      <w:r w:rsidR="002346A7">
        <w:rPr>
          <w:rFonts w:ascii="Arial" w:eastAsia="Times New Roman" w:hAnsi="Arial" w:cs="Arial"/>
          <w:sz w:val="24"/>
          <w:szCs w:val="24"/>
          <w:lang w:eastAsia="et-EE"/>
        </w:rPr>
        <w:t>407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A22EF2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>)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, </w:t>
      </w:r>
      <w:r w:rsidR="002346A7">
        <w:rPr>
          <w:rFonts w:ascii="Arial" w:eastAsia="Times New Roman" w:hAnsi="Arial" w:cs="Arial"/>
          <w:sz w:val="24"/>
          <w:szCs w:val="24"/>
          <w:lang w:eastAsia="et-EE"/>
        </w:rPr>
        <w:t>tootmishoone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(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ehitisregistri kood </w:t>
      </w:r>
      <w:r w:rsidR="002346A7" w:rsidRPr="002346A7">
        <w:rPr>
          <w:rFonts w:ascii="Arial" w:eastAsia="Times New Roman" w:hAnsi="Arial" w:cs="Arial"/>
          <w:sz w:val="24"/>
          <w:szCs w:val="24"/>
          <w:lang w:eastAsia="et-EE"/>
        </w:rPr>
        <w:t>116069002</w:t>
      </w:r>
      <w:r w:rsidR="002346A7">
        <w:rPr>
          <w:rFonts w:ascii="Arial" w:eastAsia="Times New Roman" w:hAnsi="Arial" w:cs="Arial"/>
          <w:sz w:val="24"/>
          <w:szCs w:val="24"/>
          <w:lang w:eastAsia="et-EE"/>
        </w:rPr>
        <w:t>, ehitisealune pind 4612 m</w:t>
      </w:r>
      <w:r w:rsidR="002346A7" w:rsidRPr="00A22EF2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) ja </w:t>
      </w:r>
      <w:r w:rsidR="002346A7">
        <w:rPr>
          <w:rFonts w:ascii="Arial" w:eastAsia="Times New Roman" w:hAnsi="Arial" w:cs="Arial"/>
          <w:sz w:val="24"/>
          <w:szCs w:val="24"/>
          <w:lang w:eastAsia="et-EE"/>
        </w:rPr>
        <w:t>töökoda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(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ehitisregistri kood </w:t>
      </w:r>
      <w:r w:rsidR="002346A7" w:rsidRPr="002346A7">
        <w:rPr>
          <w:rFonts w:ascii="Arial" w:eastAsia="Times New Roman" w:hAnsi="Arial" w:cs="Arial"/>
          <w:sz w:val="24"/>
          <w:szCs w:val="24"/>
          <w:lang w:eastAsia="et-EE"/>
        </w:rPr>
        <w:t>116069122</w:t>
      </w:r>
      <w:r w:rsidR="002346A7">
        <w:rPr>
          <w:rFonts w:ascii="Arial" w:eastAsia="Times New Roman" w:hAnsi="Arial" w:cs="Arial"/>
          <w:sz w:val="24"/>
          <w:szCs w:val="24"/>
          <w:lang w:eastAsia="et-EE"/>
        </w:rPr>
        <w:t>, ehitisealune pind 885 m</w:t>
      </w:r>
      <w:r w:rsidR="002346A7" w:rsidRPr="00A22EF2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). </w:t>
      </w:r>
      <w:r w:rsidR="00E95622" w:rsidRPr="00E95622">
        <w:rPr>
          <w:rFonts w:ascii="Arial" w:eastAsia="Times New Roman" w:hAnsi="Arial" w:cs="Arial"/>
          <w:sz w:val="24"/>
          <w:szCs w:val="24"/>
          <w:lang w:eastAsia="et-EE"/>
        </w:rPr>
        <w:t xml:space="preserve">Kinnistu omanik soovib laiendada olemasolevat tootmishoonet, </w:t>
      </w:r>
      <w:r w:rsidR="0064752B">
        <w:rPr>
          <w:rFonts w:ascii="Arial" w:eastAsia="Times New Roman" w:hAnsi="Arial" w:cs="Arial"/>
          <w:sz w:val="24"/>
          <w:szCs w:val="24"/>
          <w:lang w:eastAsia="et-EE"/>
        </w:rPr>
        <w:t>käsitledes</w:t>
      </w:r>
      <w:r w:rsidR="00E95622" w:rsidRPr="00E95622">
        <w:rPr>
          <w:rFonts w:ascii="Arial" w:eastAsia="Times New Roman" w:hAnsi="Arial" w:cs="Arial"/>
          <w:sz w:val="24"/>
          <w:szCs w:val="24"/>
          <w:lang w:eastAsia="et-EE"/>
        </w:rPr>
        <w:t xml:space="preserve"> laiendus</w:t>
      </w:r>
      <w:r w:rsidR="0064752B">
        <w:rPr>
          <w:rFonts w:ascii="Arial" w:eastAsia="Times New Roman" w:hAnsi="Arial" w:cs="Arial"/>
          <w:sz w:val="24"/>
          <w:szCs w:val="24"/>
          <w:lang w:eastAsia="et-EE"/>
        </w:rPr>
        <w:t>t</w:t>
      </w:r>
      <w:r w:rsidR="00E95622" w:rsidRPr="00E95622">
        <w:rPr>
          <w:rFonts w:ascii="Arial" w:eastAsia="Times New Roman" w:hAnsi="Arial" w:cs="Arial"/>
          <w:sz w:val="24"/>
          <w:szCs w:val="24"/>
          <w:lang w:eastAsia="et-EE"/>
        </w:rPr>
        <w:t xml:space="preserve"> ajutise ehitisena. Ajutise ehitise asukoht kinnistul on esitatud korralduse lisas 2.</w:t>
      </w:r>
      <w:r w:rsidR="00E95622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Maardu Linnavolikogu 31.01.2023 otsusega nr 42 kehtestatud Maardu linna üldplaneeringu kohaselt on </w:t>
      </w:r>
      <w:r>
        <w:rPr>
          <w:rFonts w:ascii="Arial" w:eastAsia="Times New Roman" w:hAnsi="Arial" w:cs="Arial"/>
          <w:sz w:val="24"/>
          <w:szCs w:val="24"/>
          <w:lang w:eastAsia="et-EE"/>
        </w:rPr>
        <w:t>Fosforiidi tn 20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asuv kinnistu (katastritunnus </w:t>
      </w:r>
      <w:r w:rsidRPr="00CE6725">
        <w:rPr>
          <w:rFonts w:ascii="Arial" w:eastAsia="Times New Roman" w:hAnsi="Arial" w:cs="Arial"/>
          <w:sz w:val="24"/>
          <w:szCs w:val="24"/>
          <w:lang w:eastAsia="et-EE"/>
        </w:rPr>
        <w:t>44603:002:0164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pindala on </w:t>
      </w:r>
      <w:r>
        <w:rPr>
          <w:rFonts w:ascii="Arial" w:eastAsia="Times New Roman" w:hAnsi="Arial" w:cs="Arial"/>
          <w:sz w:val="24"/>
          <w:szCs w:val="24"/>
          <w:lang w:eastAsia="et-EE"/>
        </w:rPr>
        <w:t>25204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AE507F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sihtotstarve </w:t>
      </w:r>
      <w:r>
        <w:rPr>
          <w:rFonts w:ascii="Arial" w:eastAsia="Times New Roman" w:hAnsi="Arial" w:cs="Arial"/>
          <w:sz w:val="24"/>
          <w:szCs w:val="24"/>
          <w:lang w:eastAsia="et-EE"/>
        </w:rPr>
        <w:t>tootmismaa 100%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) tiheasustusalas ning detailplaneeringu koostamise kohustusega äri ja tootmise maa-ala segafunktsiooniga alal.</w:t>
      </w:r>
    </w:p>
    <w:p w14:paraId="66D44D18" w14:textId="77777777" w:rsidR="0046777D" w:rsidRDefault="0046777D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4E90F31C" w14:textId="5B894185" w:rsidR="0046777D" w:rsidRPr="00AE507F" w:rsidRDefault="0046777D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 xml:space="preserve">Maardu Linnavalitsus algatas </w:t>
      </w:r>
      <w:r w:rsidRPr="0046777D">
        <w:rPr>
          <w:rFonts w:ascii="Arial" w:eastAsia="Times New Roman" w:hAnsi="Arial" w:cs="Arial"/>
          <w:sz w:val="24"/>
          <w:szCs w:val="24"/>
          <w:lang w:eastAsia="et-EE"/>
        </w:rPr>
        <w:t>Fosforiidi tn 20 kinnistu ja lähiala detailplaneering</w:t>
      </w:r>
      <w:r>
        <w:rPr>
          <w:rFonts w:ascii="Arial" w:eastAsia="Times New Roman" w:hAnsi="Arial" w:cs="Arial"/>
          <w:sz w:val="24"/>
          <w:szCs w:val="24"/>
          <w:lang w:eastAsia="et-EE"/>
        </w:rPr>
        <w:t>u</w:t>
      </w:r>
      <w:r w:rsidRPr="0046777D">
        <w:rPr>
          <w:rFonts w:ascii="Arial" w:eastAsia="Times New Roman" w:hAnsi="Arial" w:cs="Arial"/>
          <w:sz w:val="24"/>
          <w:szCs w:val="24"/>
          <w:lang w:eastAsia="et-EE"/>
        </w:rPr>
        <w:t xml:space="preserve"> 27.02.2024 korraldusega nr 135. Detailplaneeringu koostamise eesmärk on maa kasutamise sihtotstarbe ning äri- ja tootmishoonete ehitusõiguse ulatuse määramine ning juurdepääsude, tehnovõrkude ja haljastuse küsimuste lahendamine.</w:t>
      </w:r>
      <w:r w:rsidR="009253E3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9253E3" w:rsidRPr="009253E3">
        <w:rPr>
          <w:rFonts w:ascii="Arial" w:eastAsia="Times New Roman" w:hAnsi="Arial" w:cs="Arial"/>
          <w:sz w:val="24"/>
          <w:szCs w:val="24"/>
          <w:lang w:eastAsia="et-EE"/>
        </w:rPr>
        <w:t xml:space="preserve">Projekteerimistingimustega taotletav tootmishoone ajutine laiendus on kooskõlas </w:t>
      </w:r>
      <w:r w:rsidR="009253E3">
        <w:rPr>
          <w:rFonts w:ascii="Arial" w:eastAsia="Times New Roman" w:hAnsi="Arial" w:cs="Arial"/>
          <w:sz w:val="24"/>
          <w:szCs w:val="24"/>
          <w:lang w:eastAsia="et-EE"/>
        </w:rPr>
        <w:t>menetluses oleva</w:t>
      </w:r>
      <w:r w:rsidR="009253E3" w:rsidRPr="009253E3">
        <w:rPr>
          <w:rFonts w:ascii="Arial" w:eastAsia="Times New Roman" w:hAnsi="Arial" w:cs="Arial"/>
          <w:sz w:val="24"/>
          <w:szCs w:val="24"/>
          <w:lang w:eastAsia="et-EE"/>
        </w:rPr>
        <w:t xml:space="preserve"> detailplaneeringu lahendusega ning vastab üldplaneeringus määratud maakasutuse põhimõtetele.</w:t>
      </w:r>
    </w:p>
    <w:p w14:paraId="6FD35F06" w14:textId="77777777" w:rsidR="00CE6725" w:rsidRPr="00AE507F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AF162DE" w14:textId="77777777" w:rsidR="00CE6725" w:rsidRPr="005253EC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5253EC">
        <w:rPr>
          <w:rFonts w:ascii="Arial" w:eastAsia="Times New Roman" w:hAnsi="Arial" w:cs="Arial"/>
          <w:sz w:val="24"/>
          <w:szCs w:val="24"/>
          <w:lang w:eastAsia="et-EE"/>
        </w:rPr>
        <w:t xml:space="preserve">Planeerimisseaduse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(edaspidi PlanS) </w:t>
      </w:r>
      <w:r w:rsidRPr="005253EC">
        <w:rPr>
          <w:rFonts w:ascii="Arial" w:eastAsia="Times New Roman" w:hAnsi="Arial" w:cs="Arial"/>
          <w:sz w:val="24"/>
          <w:szCs w:val="24"/>
          <w:lang w:eastAsia="et-EE"/>
        </w:rPr>
        <w:t xml:space="preserve">§ 125 lõike </w:t>
      </w: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5253EC">
        <w:rPr>
          <w:rFonts w:ascii="Arial" w:eastAsia="Times New Roman" w:hAnsi="Arial" w:cs="Arial"/>
          <w:sz w:val="24"/>
          <w:szCs w:val="24"/>
          <w:lang w:eastAsia="et-EE"/>
        </w:rPr>
        <w:t xml:space="preserve"> kohaselt </w:t>
      </w:r>
      <w:r>
        <w:rPr>
          <w:rFonts w:ascii="Arial" w:eastAsia="Times New Roman" w:hAnsi="Arial" w:cs="Arial"/>
          <w:sz w:val="24"/>
          <w:szCs w:val="24"/>
          <w:lang w:eastAsia="et-EE"/>
        </w:rPr>
        <w:t>ei ole</w:t>
      </w:r>
      <w:r w:rsidRPr="005253EC">
        <w:rPr>
          <w:rFonts w:ascii="Arial" w:eastAsia="Times New Roman" w:hAnsi="Arial" w:cs="Arial"/>
          <w:sz w:val="24"/>
          <w:szCs w:val="24"/>
          <w:lang w:eastAsia="et-EE"/>
        </w:rPr>
        <w:t xml:space="preserve"> detailplaneeringu koostamine nõutav </w:t>
      </w:r>
      <w:r w:rsidRPr="00694339">
        <w:rPr>
          <w:rFonts w:ascii="Arial" w:eastAsia="Times New Roman" w:hAnsi="Arial" w:cs="Arial"/>
          <w:sz w:val="24"/>
          <w:szCs w:val="24"/>
          <w:lang w:eastAsia="et-EE"/>
        </w:rPr>
        <w:t>ehitusseadustikus sätestatud ajutise ehitise püstitamiseks</w:t>
      </w:r>
      <w:r w:rsidRPr="005253EC"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396A9187" w14:textId="77777777" w:rsidR="00CE6725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485DA855" w14:textId="77777777" w:rsidR="00CE6725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511F45">
        <w:rPr>
          <w:rFonts w:ascii="Arial" w:eastAsia="Times New Roman" w:hAnsi="Arial" w:cs="Arial"/>
          <w:sz w:val="24"/>
          <w:szCs w:val="24"/>
          <w:lang w:eastAsia="et-EE"/>
        </w:rPr>
        <w:t xml:space="preserve">Ehitusseadustiku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(edaspidi EhS) 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 xml:space="preserve">§ 26 lg </w:t>
      </w:r>
      <w:r>
        <w:rPr>
          <w:rFonts w:ascii="Arial" w:eastAsia="Times New Roman" w:hAnsi="Arial" w:cs="Arial"/>
          <w:sz w:val="24"/>
          <w:szCs w:val="24"/>
          <w:lang w:eastAsia="et-EE"/>
        </w:rPr>
        <w:t>1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 xml:space="preserve"> kohaselt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on projekteerimistingimused vajalikud </w:t>
      </w:r>
      <w:r w:rsidRPr="008D68D9">
        <w:rPr>
          <w:rFonts w:ascii="Arial" w:eastAsia="Times New Roman" w:hAnsi="Arial" w:cs="Arial"/>
          <w:sz w:val="24"/>
          <w:szCs w:val="24"/>
          <w:lang w:eastAsia="et-EE"/>
        </w:rPr>
        <w:t>ehitusloakohustusliku hoone ehitusprojekti koostamiseks, kui puudub detailplaneeringu koostamise kohustus.</w:t>
      </w:r>
    </w:p>
    <w:p w14:paraId="4C0F98E0" w14:textId="77777777" w:rsidR="00CE6725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0D68949B" w14:textId="77777777" w:rsidR="00CE6725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 xml:space="preserve">EhS 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>§ 26 lg 2 kohaselt väljastatakse projekteerimistingimused hoone püstitamiseks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0019BFE0" w14:textId="77777777" w:rsidR="00CE6725" w:rsidRPr="00AE507F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76E2A560" w14:textId="3BC99F8F" w:rsidR="00CE6725" w:rsidRPr="00CC6E37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Käesoleva korraldusega nähakse ette tingimused </w:t>
      </w:r>
      <w:r>
        <w:rPr>
          <w:rFonts w:ascii="Arial" w:eastAsia="Times New Roman" w:hAnsi="Arial" w:cs="Arial"/>
          <w:sz w:val="24"/>
          <w:szCs w:val="24"/>
          <w:lang w:eastAsia="et-EE"/>
        </w:rPr>
        <w:t>ajutise ehitise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8E0FF1">
        <w:rPr>
          <w:rFonts w:ascii="Arial" w:eastAsia="Times New Roman" w:hAnsi="Arial" w:cs="Arial"/>
          <w:sz w:val="24"/>
          <w:szCs w:val="24"/>
          <w:lang w:eastAsia="et-EE"/>
        </w:rPr>
        <w:t>püstitamiseks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Arvestades, et Fosforiidi tn </w:t>
      </w:r>
      <w:r>
        <w:rPr>
          <w:rFonts w:ascii="Arial" w:eastAsia="Times New Roman" w:hAnsi="Arial" w:cs="Arial"/>
          <w:sz w:val="24"/>
          <w:szCs w:val="24"/>
          <w:lang w:eastAsia="et-EE"/>
        </w:rPr>
        <w:t>20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kinnistu paikneb Kroodi majanduspiirkonna keskosas 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lastRenderedPageBreak/>
        <w:t>ning on ümbritsetud kinnistutega, kus asu</w:t>
      </w:r>
      <w:r>
        <w:rPr>
          <w:rFonts w:ascii="Arial" w:eastAsia="Times New Roman" w:hAnsi="Arial" w:cs="Arial"/>
          <w:sz w:val="24"/>
          <w:szCs w:val="24"/>
          <w:lang w:eastAsia="et-EE"/>
        </w:rPr>
        <w:t>b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va</w:t>
      </w:r>
      <w:r>
        <w:rPr>
          <w:rFonts w:ascii="Arial" w:eastAsia="Times New Roman" w:hAnsi="Arial" w:cs="Arial"/>
          <w:sz w:val="24"/>
          <w:szCs w:val="24"/>
          <w:lang w:eastAsia="et-EE"/>
        </w:rPr>
        <w:t>ldav osa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äri- ja tootmishooneid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>, on kinnistu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le tootmishoone laiendamine 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kooskõlas piirkonna väljakujunenud keskkonnaga. Projekteerimistingimuste alusel kavandatav ehitis ei riiva kolmanda isiku õigusi. </w:t>
      </w:r>
      <w:r>
        <w:rPr>
          <w:rFonts w:ascii="Arial" w:eastAsia="Times New Roman" w:hAnsi="Arial" w:cs="Arial"/>
          <w:sz w:val="24"/>
          <w:szCs w:val="24"/>
          <w:lang w:eastAsia="et-EE"/>
        </w:rPr>
        <w:t>Ajutise ehitise püstitamine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ei piira naaberkinnistute kasutamist ega kahjusta avalikku ruumi, vaid aitab kaasa piirkonna arengule, suurendades kinnistu kasutusvõimalusi funktsionaalses mõttes.</w:t>
      </w:r>
    </w:p>
    <w:p w14:paraId="6FEF4C22" w14:textId="77777777" w:rsidR="00CE6725" w:rsidRPr="00CC6E37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4A48B05C" w14:textId="45BEB4D2" w:rsidR="00CE6725" w:rsidRPr="00AE507F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CC6E37">
        <w:rPr>
          <w:rFonts w:ascii="Arial" w:eastAsia="Times New Roman" w:hAnsi="Arial" w:cs="Arial"/>
          <w:sz w:val="24"/>
          <w:szCs w:val="24"/>
          <w:lang w:eastAsia="et-EE"/>
        </w:rPr>
        <w:t>Kavandatav tegevus on kooskõlas Maardu linna üldplaneeringuga, mis näeb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ette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Kroodi majanduspiirkonnas äri- ja tootmishoonete </w:t>
      </w:r>
      <w:r>
        <w:rPr>
          <w:rFonts w:ascii="Arial" w:eastAsia="Times New Roman" w:hAnsi="Arial" w:cs="Arial"/>
          <w:sz w:val="24"/>
          <w:szCs w:val="24"/>
          <w:lang w:eastAsia="et-EE"/>
        </w:rPr>
        <w:t>püstitamist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61A28493" w14:textId="77777777" w:rsidR="00CE6725" w:rsidRPr="00AE507F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32C4DC5C" w14:textId="246EEEA1" w:rsidR="00CE6725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>Eh</w:t>
      </w:r>
      <w:r>
        <w:rPr>
          <w:rFonts w:ascii="Arial" w:eastAsia="Times New Roman" w:hAnsi="Arial" w:cs="Arial"/>
          <w:sz w:val="24"/>
          <w:szCs w:val="24"/>
          <w:lang w:eastAsia="et-EE"/>
        </w:rPr>
        <w:t>S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§ 31 lg 1 kohaselt tuleb projekteerimistingimuste andmise menetlus korraldada avatud menetlusena.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Fosforiidi tn </w:t>
      </w:r>
      <w:r w:rsidR="008E0FF1">
        <w:rPr>
          <w:rFonts w:ascii="Arial" w:eastAsia="Times New Roman" w:hAnsi="Arial" w:cs="Arial"/>
          <w:sz w:val="24"/>
          <w:szCs w:val="24"/>
          <w:lang w:eastAsia="et-EE"/>
        </w:rPr>
        <w:t>20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kinnistu projekteerimistingimuste eelnõu avalikust väljapanekust teatati Maardu kodulehel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8E0FF1">
        <w:rPr>
          <w:rFonts w:ascii="Arial" w:eastAsia="Times New Roman" w:hAnsi="Arial" w:cs="Arial"/>
          <w:sz w:val="24"/>
          <w:szCs w:val="24"/>
          <w:lang w:eastAsia="et-EE"/>
        </w:rPr>
        <w:t>X</w:t>
      </w:r>
      <w:r>
        <w:rPr>
          <w:rFonts w:ascii="Arial" w:eastAsia="Times New Roman" w:hAnsi="Arial" w:cs="Arial"/>
          <w:sz w:val="24"/>
          <w:szCs w:val="24"/>
          <w:lang w:eastAsia="et-EE"/>
        </w:rPr>
        <w:t>.2025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ja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kohalikus ajalehes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Maardu Panoraam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8E0FF1">
        <w:rPr>
          <w:rFonts w:ascii="Arial" w:eastAsia="Times New Roman" w:hAnsi="Arial" w:cs="Arial"/>
          <w:sz w:val="24"/>
          <w:szCs w:val="24"/>
          <w:lang w:eastAsia="et-EE"/>
        </w:rPr>
        <w:t>X</w:t>
      </w:r>
      <w:r>
        <w:rPr>
          <w:rFonts w:ascii="Arial" w:eastAsia="Times New Roman" w:hAnsi="Arial" w:cs="Arial"/>
          <w:sz w:val="24"/>
          <w:szCs w:val="24"/>
          <w:lang w:eastAsia="et-EE"/>
        </w:rPr>
        <w:t>.2025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. Avaliku väljapaneku jooksul </w:t>
      </w:r>
      <w:r w:rsidR="008E0FF1">
        <w:rPr>
          <w:rFonts w:ascii="Arial" w:eastAsia="Times New Roman" w:hAnsi="Arial" w:cs="Arial"/>
          <w:sz w:val="24"/>
          <w:szCs w:val="24"/>
          <w:lang w:eastAsia="et-EE"/>
        </w:rPr>
        <w:t>X</w:t>
      </w:r>
      <w:r>
        <w:rPr>
          <w:rFonts w:ascii="Arial" w:eastAsia="Times New Roman" w:hAnsi="Arial" w:cs="Arial"/>
          <w:sz w:val="24"/>
          <w:szCs w:val="24"/>
          <w:lang w:eastAsia="et-EE"/>
        </w:rPr>
        <w:t>.2025 ei ole kirjalikke arvamusi esitatud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Fosforiidi tn </w:t>
      </w:r>
      <w:r w:rsidR="008E0FF1">
        <w:rPr>
          <w:rFonts w:ascii="Arial" w:eastAsia="Times New Roman" w:hAnsi="Arial" w:cs="Arial"/>
          <w:sz w:val="24"/>
          <w:szCs w:val="24"/>
          <w:lang w:eastAsia="et-EE"/>
        </w:rPr>
        <w:t>20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asuvale kinnistule määratavad projekteerimistingimused on </w:t>
      </w:r>
      <w:r>
        <w:rPr>
          <w:rFonts w:ascii="Arial" w:eastAsia="Times New Roman" w:hAnsi="Arial" w:cs="Arial"/>
          <w:sz w:val="24"/>
          <w:szCs w:val="24"/>
          <w:lang w:eastAsia="et-EE"/>
        </w:rPr>
        <w:t>saadetud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naaberkinnistute omanikele arvamuse avaldamiseks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8E0FF1">
        <w:rPr>
          <w:rFonts w:ascii="Arial" w:eastAsia="Times New Roman" w:hAnsi="Arial" w:cs="Arial"/>
          <w:sz w:val="24"/>
          <w:szCs w:val="24"/>
          <w:lang w:eastAsia="et-EE"/>
        </w:rPr>
        <w:t>X</w:t>
      </w:r>
      <w:r w:rsidRPr="009970AD">
        <w:rPr>
          <w:rFonts w:ascii="Arial" w:eastAsia="Times New Roman" w:hAnsi="Arial" w:cs="Arial"/>
          <w:sz w:val="24"/>
          <w:szCs w:val="24"/>
          <w:lang w:eastAsia="et-EE"/>
        </w:rPr>
        <w:t>.202</w:t>
      </w:r>
      <w:r>
        <w:rPr>
          <w:rFonts w:ascii="Arial" w:eastAsia="Times New Roman" w:hAnsi="Arial" w:cs="Arial"/>
          <w:sz w:val="24"/>
          <w:szCs w:val="24"/>
          <w:lang w:eastAsia="et-EE"/>
        </w:rPr>
        <w:t>5</w:t>
      </w:r>
      <w:r w:rsidRPr="009970AD">
        <w:rPr>
          <w:rFonts w:ascii="Arial" w:eastAsia="Times New Roman" w:hAnsi="Arial" w:cs="Arial"/>
          <w:sz w:val="24"/>
          <w:szCs w:val="24"/>
          <w:lang w:eastAsia="et-EE"/>
        </w:rPr>
        <w:t xml:space="preserve"> kirjaga nr 7-2.14/</w:t>
      </w:r>
      <w:r w:rsidR="008E0FF1">
        <w:rPr>
          <w:rFonts w:ascii="Arial" w:eastAsia="Times New Roman" w:hAnsi="Arial" w:cs="Arial"/>
          <w:sz w:val="24"/>
          <w:szCs w:val="24"/>
          <w:lang w:eastAsia="et-EE"/>
        </w:rPr>
        <w:t>X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Projekteerimistingimuste osas pole kirjalikke seisukohti esitatud. </w:t>
      </w:r>
    </w:p>
    <w:p w14:paraId="454690E9" w14:textId="77777777" w:rsidR="00CE6725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3F320C2B" w14:textId="541E0E67" w:rsidR="00CE6725" w:rsidRPr="00AE507F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50653B">
        <w:rPr>
          <w:rFonts w:ascii="Arial" w:eastAsia="Times New Roman" w:hAnsi="Arial" w:cs="Arial"/>
          <w:sz w:val="24"/>
          <w:szCs w:val="24"/>
          <w:lang w:eastAsia="et-EE"/>
        </w:rPr>
        <w:t>Eh</w:t>
      </w:r>
      <w:r>
        <w:rPr>
          <w:rFonts w:ascii="Arial" w:eastAsia="Times New Roman" w:hAnsi="Arial" w:cs="Arial"/>
          <w:sz w:val="24"/>
          <w:szCs w:val="24"/>
          <w:lang w:eastAsia="et-EE"/>
        </w:rPr>
        <w:t>S</w:t>
      </w:r>
      <w:r w:rsidRPr="0050653B">
        <w:rPr>
          <w:rFonts w:ascii="Arial" w:eastAsia="Times New Roman" w:hAnsi="Arial" w:cs="Arial"/>
          <w:sz w:val="24"/>
          <w:szCs w:val="24"/>
          <w:lang w:eastAsia="et-EE"/>
        </w:rPr>
        <w:t xml:space="preserve"> § 31 lg 3 kohaselt kaasab pädev asutus menetlusse taotluses märgitud kinnisasja omaniku, kui taotlust ei ole esitanud omanik, ja vajaduse korral kinnisasjaga piirneva kinnisasja omaniku. </w:t>
      </w:r>
      <w:r>
        <w:rPr>
          <w:rFonts w:ascii="Arial" w:eastAsia="Times New Roman" w:hAnsi="Arial" w:cs="Arial"/>
          <w:sz w:val="24"/>
          <w:szCs w:val="24"/>
          <w:lang w:eastAsia="et-EE"/>
        </w:rPr>
        <w:t>Fosforiidi tn 20</w:t>
      </w:r>
      <w:r w:rsidRPr="0050653B">
        <w:rPr>
          <w:rFonts w:ascii="Arial" w:eastAsia="Times New Roman" w:hAnsi="Arial" w:cs="Arial"/>
          <w:sz w:val="24"/>
          <w:szCs w:val="24"/>
          <w:lang w:eastAsia="et-EE"/>
        </w:rPr>
        <w:t xml:space="preserve"> kinnistu omanik on antud projekteerimistingimuste menetlusse kaasatud.</w:t>
      </w:r>
    </w:p>
    <w:p w14:paraId="7E099912" w14:textId="77777777" w:rsidR="00CE6725" w:rsidRPr="00AE507F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142445E" w14:textId="6E31E168" w:rsidR="00CE6725" w:rsidRPr="00AE507F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Arvestades eeltoodut ja võttes aluseks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planeerimisseadusse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et-EE"/>
        </w:rPr>
        <w:t>125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lg </w:t>
      </w: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ehitusseadustiku § 2</w:t>
      </w:r>
      <w:r>
        <w:rPr>
          <w:rFonts w:ascii="Arial" w:eastAsia="Times New Roman" w:hAnsi="Arial" w:cs="Arial"/>
          <w:sz w:val="24"/>
          <w:szCs w:val="24"/>
          <w:lang w:eastAsia="et-EE"/>
        </w:rPr>
        <w:t>6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lg 1,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2, 3 ja 4, </w:t>
      </w:r>
      <w:r w:rsidRPr="00694339">
        <w:rPr>
          <w:rFonts w:ascii="Arial" w:eastAsia="Times New Roman" w:hAnsi="Arial" w:cs="Arial"/>
          <w:sz w:val="24"/>
          <w:szCs w:val="24"/>
          <w:lang w:eastAsia="et-EE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et-EE"/>
        </w:rPr>
        <w:t>3</w:t>
      </w:r>
      <w:r w:rsidRPr="00694339">
        <w:rPr>
          <w:rFonts w:ascii="Arial" w:eastAsia="Times New Roman" w:hAnsi="Arial" w:cs="Arial"/>
          <w:sz w:val="24"/>
          <w:szCs w:val="24"/>
          <w:lang w:eastAsia="et-EE"/>
        </w:rPr>
        <w:t xml:space="preserve"> lg </w:t>
      </w: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ning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arvestades taotlust nr </w:t>
      </w:r>
      <w:r w:rsidR="008E0FF1" w:rsidRPr="008E0FF1">
        <w:rPr>
          <w:rFonts w:ascii="Arial" w:eastAsia="Times New Roman" w:hAnsi="Arial" w:cs="Arial"/>
          <w:sz w:val="24"/>
          <w:szCs w:val="24"/>
          <w:lang w:eastAsia="et-EE"/>
        </w:rPr>
        <w:t>2511002/11484</w:t>
      </w:r>
    </w:p>
    <w:p w14:paraId="7645BBA9" w14:textId="77777777" w:rsidR="00CE6725" w:rsidRPr="00AE507F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6C3D49B6" w14:textId="50D82D1B" w:rsidR="00CE6725" w:rsidRPr="00AE507F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>1. Määrata projekteerimistingimused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Fosforiidi tn 20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asuvale kinnistule (katastritunnus: </w:t>
      </w:r>
      <w:r w:rsidRPr="00CE6725">
        <w:rPr>
          <w:rFonts w:ascii="Arial" w:eastAsia="Times New Roman" w:hAnsi="Arial" w:cs="Arial"/>
          <w:sz w:val="24"/>
          <w:szCs w:val="24"/>
          <w:lang w:eastAsia="et-EE"/>
        </w:rPr>
        <w:t>44603:002:0164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t-EE"/>
        </w:rPr>
        <w:t>tootmismaa 100%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ajutise ehitise – tootmishoone laienduse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ehitusprojekti koostamiseks vastavalt korralduse lisadele 1 ja 2. </w:t>
      </w:r>
    </w:p>
    <w:p w14:paraId="0641CD1F" w14:textId="77777777" w:rsidR="00CE6725" w:rsidRPr="00AE507F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2566D76F" w14:textId="4CB96057" w:rsidR="00CE6725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2.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Lammutada </w:t>
      </w:r>
      <w:r w:rsidRPr="00CE6725">
        <w:rPr>
          <w:rFonts w:ascii="Arial" w:eastAsia="Times New Roman" w:hAnsi="Arial" w:cs="Arial"/>
          <w:sz w:val="24"/>
          <w:szCs w:val="24"/>
          <w:lang w:eastAsia="et-EE"/>
        </w:rPr>
        <w:t xml:space="preserve">ajutise ehitisena püstitatud </w:t>
      </w:r>
      <w:r>
        <w:rPr>
          <w:rFonts w:ascii="Arial" w:eastAsia="Times New Roman" w:hAnsi="Arial" w:cs="Arial"/>
          <w:sz w:val="24"/>
          <w:szCs w:val="24"/>
          <w:lang w:eastAsia="et-EE"/>
        </w:rPr>
        <w:t>tootmishoone laiendus</w:t>
      </w:r>
      <w:r w:rsidRPr="00CE6725">
        <w:rPr>
          <w:rFonts w:ascii="Arial" w:eastAsia="Times New Roman" w:hAnsi="Arial" w:cs="Arial"/>
          <w:sz w:val="24"/>
          <w:szCs w:val="24"/>
          <w:lang w:eastAsia="et-EE"/>
        </w:rPr>
        <w:t xml:space="preserve"> viie aasta möödumisel alates käesoleva korralduse jõustumisest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juhul, kui menetluses olev detailplaneering jääb kehtestamata</w:t>
      </w:r>
      <w:r w:rsidRPr="00CE6725">
        <w:rPr>
          <w:rFonts w:ascii="Arial" w:eastAsia="Times New Roman" w:hAnsi="Arial" w:cs="Arial"/>
          <w:sz w:val="24"/>
          <w:szCs w:val="24"/>
          <w:lang w:eastAsia="et-EE"/>
        </w:rPr>
        <w:t>.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</w:p>
    <w:p w14:paraId="75638780" w14:textId="77777777" w:rsidR="00CE6725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065232F6" w14:textId="77777777" w:rsidR="00CE6725" w:rsidRPr="00511F45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3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>. Korraldus jõustub teatavakstegemisest.</w:t>
      </w:r>
    </w:p>
    <w:p w14:paraId="1A79CBC8" w14:textId="77777777" w:rsidR="00CE6725" w:rsidRPr="00511F45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4D8B64EA" w14:textId="77777777" w:rsidR="00CE6725" w:rsidRPr="00511F45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>. Korraldust on võimalik vaidlustada 30 päeva jooksul teatavakstegemisest, esitades kaebuse Tallinna Halduskohtule halduskohtumenetluse seadustikus sätestatud korras või vaide Maardu Linnavalitsusele haldusmenetluse seaduses sätestatud korras.</w:t>
      </w:r>
    </w:p>
    <w:p w14:paraId="77AB33C1" w14:textId="77777777" w:rsidR="00CE6725" w:rsidRPr="00511F45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7DED6FA4" w14:textId="77777777" w:rsidR="00CE6725" w:rsidRPr="00183C82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18E0E296" w14:textId="77777777" w:rsidR="00CE6725" w:rsidRPr="00183C82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06615FA6" w14:textId="77777777" w:rsidR="00CE6725" w:rsidRPr="00183C82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609F1DE6" w14:textId="77777777" w:rsidR="00CE6725" w:rsidRPr="00183C82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(allkirjastatud digitaalselt)</w:t>
      </w:r>
    </w:p>
    <w:p w14:paraId="534ADC0B" w14:textId="77777777" w:rsidR="00CE6725" w:rsidRPr="00183C82" w:rsidRDefault="00CE6725" w:rsidP="00CE6725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(allkirjastatud digitaalselt)</w:t>
      </w:r>
    </w:p>
    <w:p w14:paraId="79E86384" w14:textId="77777777" w:rsidR="00CE6725" w:rsidRPr="00183C82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633EB0C4" w14:textId="77777777" w:rsidR="00CE6725" w:rsidRPr="00183C82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Aurika Sin-Kerra</w:t>
      </w:r>
    </w:p>
    <w:p w14:paraId="77104C1B" w14:textId="77777777" w:rsidR="00CE6725" w:rsidRPr="00183C82" w:rsidRDefault="00CE6725" w:rsidP="00CE67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Linnapea </w:t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  <w:t>Julia Saveljeva</w:t>
      </w:r>
    </w:p>
    <w:p w14:paraId="4744A025" w14:textId="77777777" w:rsidR="00CE6725" w:rsidRDefault="00CE6725" w:rsidP="00CE6725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Linnasekretär</w:t>
      </w:r>
    </w:p>
    <w:p w14:paraId="509AE252" w14:textId="77777777" w:rsidR="004149CF" w:rsidRDefault="004149CF"/>
    <w:sectPr w:rsidR="00414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25"/>
    <w:rsid w:val="002346A7"/>
    <w:rsid w:val="004149CF"/>
    <w:rsid w:val="0046777D"/>
    <w:rsid w:val="00521684"/>
    <w:rsid w:val="0064752B"/>
    <w:rsid w:val="008E0FF1"/>
    <w:rsid w:val="009253E3"/>
    <w:rsid w:val="00A0019D"/>
    <w:rsid w:val="00A77CD5"/>
    <w:rsid w:val="00CE6725"/>
    <w:rsid w:val="00E9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1436"/>
  <w15:chartTrackingRefBased/>
  <w15:docId w15:val="{B17F0028-2132-44F8-AE1A-82B45A4C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E6725"/>
    <w:pPr>
      <w:spacing w:after="200" w:line="276" w:lineRule="auto"/>
    </w:pPr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E67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E67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E672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E672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E672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E672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E672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E672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E672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E6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E6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E6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E6725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E6725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E672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E672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E672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E672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E6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CE6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E672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CE6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E672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CE672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E672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CE6725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E6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E6725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E6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</Pages>
  <Words>683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</dc:creator>
  <cp:keywords/>
  <dc:description/>
  <cp:lastModifiedBy>Annabel Mett</cp:lastModifiedBy>
  <cp:revision>8</cp:revision>
  <dcterms:created xsi:type="dcterms:W3CDTF">2025-07-16T07:46:00Z</dcterms:created>
  <dcterms:modified xsi:type="dcterms:W3CDTF">2025-07-24T13:23:00Z</dcterms:modified>
</cp:coreProperties>
</file>