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D2DC" w14:textId="77777777" w:rsidR="00F703FA" w:rsidRPr="00E1324E" w:rsidRDefault="00F703FA" w:rsidP="00F703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>EELNÕU</w:t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E1324E">
        <w:rPr>
          <w:rFonts w:ascii="Arial" w:eastAsia="Times New Roman" w:hAnsi="Arial" w:cs="Arial"/>
          <w:bCs/>
          <w:sz w:val="24"/>
          <w:szCs w:val="24"/>
          <w:lang w:val="en-GB"/>
        </w:rPr>
        <w:tab/>
      </w:r>
    </w:p>
    <w:p w14:paraId="72292127" w14:textId="77777777" w:rsidR="00F703FA" w:rsidRPr="00C93668" w:rsidRDefault="00F703FA" w:rsidP="00F703FA">
      <w:pPr>
        <w:spacing w:after="0"/>
        <w:jc w:val="center"/>
        <w:rPr>
          <w:rFonts w:ascii="Arial" w:hAnsi="Arial" w:cs="Arial"/>
          <w:b/>
          <w:sz w:val="24"/>
          <w:szCs w:val="24"/>
          <w:lang w:val="en-GB" w:eastAsia="ru-RU"/>
        </w:rPr>
      </w:pPr>
    </w:p>
    <w:p w14:paraId="2EE9D034" w14:textId="77777777" w:rsidR="00F703FA" w:rsidRPr="00183C82" w:rsidRDefault="00F703FA" w:rsidP="00F703FA">
      <w:pPr>
        <w:spacing w:after="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5AE51841" w14:textId="77777777" w:rsidR="00F703FA" w:rsidRPr="00C93668" w:rsidRDefault="00F703FA" w:rsidP="00F703FA">
      <w:pPr>
        <w:spacing w:after="0"/>
        <w:jc w:val="center"/>
        <w:rPr>
          <w:rFonts w:ascii="Arial" w:hAnsi="Arial" w:cs="Arial"/>
          <w:b/>
          <w:sz w:val="28"/>
          <w:szCs w:val="28"/>
          <w:lang w:val="en-GB" w:eastAsia="ru-RU"/>
        </w:rPr>
      </w:pPr>
      <w:r w:rsidRPr="00C93668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2A7CA12" wp14:editId="09FFFB32">
            <wp:simplePos x="0" y="0"/>
            <wp:positionH relativeFrom="margin">
              <wp:align>center</wp:align>
            </wp:positionH>
            <wp:positionV relativeFrom="margin">
              <wp:posOffset>-333375</wp:posOffset>
            </wp:positionV>
            <wp:extent cx="507365" cy="638810"/>
            <wp:effectExtent l="0" t="0" r="6985" b="8890"/>
            <wp:wrapSquare wrapText="bothSides"/>
            <wp:docPr id="2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93668">
        <w:rPr>
          <w:rFonts w:ascii="Arial" w:hAnsi="Arial" w:cs="Arial"/>
          <w:b/>
          <w:sz w:val="28"/>
          <w:szCs w:val="28"/>
          <w:lang w:val="en-GB" w:eastAsia="ru-RU"/>
        </w:rPr>
        <w:t>MAARDU LINNAVALITSUS</w:t>
      </w:r>
    </w:p>
    <w:p w14:paraId="21E06CC0" w14:textId="77777777" w:rsidR="00F703FA" w:rsidRPr="00183C82" w:rsidRDefault="00F703FA" w:rsidP="00F703FA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39B8D43F" w14:textId="77777777" w:rsidR="00F703FA" w:rsidRPr="00C93668" w:rsidRDefault="00F703FA" w:rsidP="00F703FA">
      <w:pPr>
        <w:spacing w:after="0"/>
        <w:jc w:val="both"/>
        <w:rPr>
          <w:rFonts w:ascii="Arial" w:hAnsi="Arial" w:cs="Arial"/>
          <w:b/>
          <w:sz w:val="24"/>
          <w:szCs w:val="24"/>
          <w:lang w:val="en-GB" w:eastAsia="ru-RU"/>
        </w:rPr>
      </w:pPr>
      <w:r w:rsidRPr="00C93668">
        <w:rPr>
          <w:rFonts w:ascii="Arial" w:hAnsi="Arial" w:cs="Arial"/>
          <w:b/>
          <w:sz w:val="24"/>
          <w:szCs w:val="24"/>
          <w:lang w:val="en-GB" w:eastAsia="ru-RU"/>
        </w:rPr>
        <w:t>KORRALDUS</w:t>
      </w:r>
    </w:p>
    <w:p w14:paraId="02B34E35" w14:textId="77777777" w:rsidR="00F703FA" w:rsidRDefault="00F703FA" w:rsidP="00F703FA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</w:p>
    <w:p w14:paraId="33CBE826" w14:textId="77777777" w:rsidR="00F703FA" w:rsidRPr="00C93668" w:rsidRDefault="00F703FA" w:rsidP="00F703FA">
      <w:pPr>
        <w:spacing w:after="0"/>
        <w:jc w:val="both"/>
        <w:rPr>
          <w:rFonts w:ascii="Arial" w:hAnsi="Arial" w:cs="Arial"/>
          <w:sz w:val="24"/>
          <w:szCs w:val="24"/>
          <w:lang w:val="en-GB" w:eastAsia="ru-RU"/>
        </w:rPr>
      </w:pPr>
      <w:r>
        <w:rPr>
          <w:rFonts w:ascii="Arial" w:hAnsi="Arial" w:cs="Arial"/>
          <w:sz w:val="24"/>
          <w:szCs w:val="24"/>
          <w:lang w:val="en-GB" w:eastAsia="ru-RU"/>
        </w:rPr>
        <w:t>Maardu</w:t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</w:r>
      <w:r>
        <w:rPr>
          <w:rFonts w:ascii="Arial" w:hAnsi="Arial" w:cs="Arial"/>
          <w:sz w:val="24"/>
          <w:szCs w:val="24"/>
          <w:lang w:val="en-GB" w:eastAsia="ru-RU"/>
        </w:rPr>
        <w:tab/>
        <w:t xml:space="preserve">                      </w:t>
      </w:r>
      <w:r>
        <w:rPr>
          <w:rFonts w:ascii="Arial" w:hAnsi="Arial" w:cs="Arial"/>
          <w:sz w:val="24"/>
          <w:szCs w:val="24"/>
          <w:lang w:val="en-GB" w:eastAsia="ru-RU"/>
        </w:rPr>
        <w:tab/>
        <w:t>2025 nr…..</w:t>
      </w:r>
    </w:p>
    <w:p w14:paraId="3095C9AF" w14:textId="77777777" w:rsidR="00F703FA" w:rsidRPr="00183C82" w:rsidRDefault="00F703FA" w:rsidP="00F703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14:paraId="7D66FAD0" w14:textId="77777777" w:rsidR="00F703FA" w:rsidRDefault="00F703FA" w:rsidP="00F703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2B0FF43" w14:textId="77777777" w:rsidR="00F703FA" w:rsidRDefault="00F703FA" w:rsidP="00F703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B3D975E" w14:textId="196E5F75" w:rsidR="00F703FA" w:rsidRDefault="00F703FA" w:rsidP="00F703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Sarapiku tee 14</w:t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kinnistule p</w:t>
      </w:r>
      <w:r w:rsidRPr="00F24C28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rojekteerimistingimuste </w:t>
      </w:r>
    </w:p>
    <w:p w14:paraId="54E4A586" w14:textId="77777777" w:rsidR="00F703FA" w:rsidRPr="00F24C28" w:rsidRDefault="00F703FA" w:rsidP="00F703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F24C28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määramine</w:t>
      </w: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 detailplaneeringu olemasolul</w:t>
      </w:r>
    </w:p>
    <w:p w14:paraId="62AEDE3E" w14:textId="77777777" w:rsidR="00F703FA" w:rsidRPr="00F24C28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6990E52F" w14:textId="77777777" w:rsidR="00F703FA" w:rsidRPr="00F24C28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76B53528" w14:textId="7F733E16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Maardu Linnavalitsus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ele esitati </w:t>
      </w:r>
      <w:r>
        <w:rPr>
          <w:rFonts w:ascii="Arial" w:eastAsia="Times New Roman" w:hAnsi="Arial" w:cs="Arial"/>
          <w:sz w:val="24"/>
          <w:szCs w:val="24"/>
          <w:lang w:eastAsia="et-EE"/>
        </w:rPr>
        <w:t>06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>0</w:t>
      </w:r>
      <w:r>
        <w:rPr>
          <w:rFonts w:ascii="Arial" w:eastAsia="Times New Roman" w:hAnsi="Arial" w:cs="Arial"/>
          <w:sz w:val="24"/>
          <w:szCs w:val="24"/>
          <w:lang w:eastAsia="et-EE"/>
        </w:rPr>
        <w:t>9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.202</w:t>
      </w:r>
      <w:r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ehitisregistri kaudu taotlus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Pr="00F703FA">
        <w:rPr>
          <w:rFonts w:ascii="Arial" w:eastAsia="Times New Roman" w:hAnsi="Arial" w:cs="Arial"/>
          <w:sz w:val="24"/>
          <w:szCs w:val="24"/>
          <w:lang w:eastAsia="et-EE"/>
        </w:rPr>
        <w:t>2511002/14679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projekteerimistingimuste väljastamiseks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Sarapiku tee 14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kinnistule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tööstushoone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püstitamiseks.</w:t>
      </w:r>
    </w:p>
    <w:p w14:paraId="20C52DC1" w14:textId="77777777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7790015" w14:textId="0ACB05F4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K</w:t>
      </w:r>
      <w:r w:rsidRPr="00E07492">
        <w:rPr>
          <w:rFonts w:ascii="Arial" w:eastAsia="Times New Roman" w:hAnsi="Arial" w:cs="Arial"/>
          <w:sz w:val="24"/>
          <w:szCs w:val="24"/>
          <w:lang w:eastAsia="et-EE"/>
        </w:rPr>
        <w:t xml:space="preserve">innistu omanik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soovib </w:t>
      </w:r>
      <w:r w:rsidRPr="00E07492">
        <w:rPr>
          <w:rFonts w:ascii="Arial" w:eastAsia="Times New Roman" w:hAnsi="Arial" w:cs="Arial"/>
          <w:sz w:val="24"/>
          <w:szCs w:val="24"/>
          <w:lang w:eastAsia="et-EE"/>
        </w:rPr>
        <w:t>püsti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tada kinnistule </w:t>
      </w:r>
      <w:r>
        <w:rPr>
          <w:rFonts w:ascii="Arial" w:eastAsia="Times New Roman" w:hAnsi="Arial" w:cs="Arial"/>
          <w:sz w:val="24"/>
          <w:szCs w:val="24"/>
          <w:lang w:eastAsia="et-EE"/>
        </w:rPr>
        <w:t>ühe tööstushoone</w:t>
      </w:r>
      <w:r>
        <w:rPr>
          <w:rFonts w:ascii="Arial" w:eastAsia="Times New Roman" w:hAnsi="Arial" w:cs="Arial"/>
          <w:sz w:val="24"/>
          <w:szCs w:val="24"/>
          <w:lang w:eastAsia="et-EE"/>
        </w:rPr>
        <w:t>, suurendades ja nihutades detailplaneeringuga määratud hoonestusala.</w:t>
      </w:r>
      <w:r w:rsidRPr="00E07492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Hoonestusala asukoht kinnistul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on näidatud korralduse lisas 2. Maardu Linnavolikogu 31.01.2023 otsusega nr 42 kehtestatud Maardu linna üldplaneeringu kohaselt on </w:t>
      </w:r>
      <w:r>
        <w:rPr>
          <w:rFonts w:ascii="Arial" w:eastAsia="Times New Roman" w:hAnsi="Arial" w:cs="Arial"/>
          <w:sz w:val="24"/>
          <w:szCs w:val="24"/>
          <w:lang w:eastAsia="et-EE"/>
        </w:rPr>
        <w:t>Sarapiku tee 14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 kinnistu (katastritunnus </w:t>
      </w:r>
      <w:r w:rsidRPr="00F703FA">
        <w:rPr>
          <w:rFonts w:ascii="Arial" w:eastAsia="Times New Roman" w:hAnsi="Arial" w:cs="Arial"/>
          <w:sz w:val="24"/>
          <w:szCs w:val="24"/>
          <w:lang w:eastAsia="et-EE"/>
        </w:rPr>
        <w:t>44604:001:0151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pindala on </w:t>
      </w:r>
      <w:r>
        <w:rPr>
          <w:rFonts w:ascii="Arial" w:eastAsia="Times New Roman" w:hAnsi="Arial" w:cs="Arial"/>
          <w:sz w:val="24"/>
          <w:szCs w:val="24"/>
          <w:lang w:eastAsia="et-EE"/>
        </w:rPr>
        <w:t>7397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AE507F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sihtotstarve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maa </w:t>
      </w:r>
      <w:r>
        <w:rPr>
          <w:rFonts w:ascii="Arial" w:eastAsia="Times New Roman" w:hAnsi="Arial" w:cs="Arial"/>
          <w:sz w:val="24"/>
          <w:szCs w:val="24"/>
          <w:lang w:eastAsia="et-EE"/>
        </w:rPr>
        <w:t>70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%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ja ärimaa 30%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) tiheasustusalas ning detailplaneeringu koostamise kohustusega äri ja tootmise maa-ala segafunktsiooniga alal.</w:t>
      </w:r>
    </w:p>
    <w:p w14:paraId="0804FD99" w14:textId="77777777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2819380" w14:textId="0BD2D2A6" w:rsidR="00F703FA" w:rsidRPr="0087734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Sarapiku tee 14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 kinnistu osas kehtib Maardu Linnav</w:t>
      </w:r>
      <w:r>
        <w:rPr>
          <w:rFonts w:ascii="Arial" w:eastAsia="Times New Roman" w:hAnsi="Arial" w:cs="Arial"/>
          <w:sz w:val="24"/>
          <w:szCs w:val="24"/>
          <w:lang w:eastAsia="et-EE"/>
        </w:rPr>
        <w:t>olikogu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eastAsia="et-EE"/>
        </w:rPr>
        <w:t>7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>11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>.20</w:t>
      </w:r>
      <w:r>
        <w:rPr>
          <w:rFonts w:ascii="Arial" w:eastAsia="Times New Roman" w:hAnsi="Arial" w:cs="Arial"/>
          <w:sz w:val="24"/>
          <w:szCs w:val="24"/>
          <w:lang w:eastAsia="et-EE"/>
        </w:rPr>
        <w:t>0</w:t>
      </w:r>
      <w:r>
        <w:rPr>
          <w:rFonts w:ascii="Arial" w:eastAsia="Times New Roman" w:hAnsi="Arial" w:cs="Arial"/>
          <w:sz w:val="24"/>
          <w:szCs w:val="24"/>
          <w:lang w:eastAsia="et-EE"/>
        </w:rPr>
        <w:t>7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otsusega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>
        <w:rPr>
          <w:rFonts w:ascii="Arial" w:eastAsia="Times New Roman" w:hAnsi="Arial" w:cs="Arial"/>
          <w:sz w:val="24"/>
          <w:szCs w:val="24"/>
          <w:lang w:eastAsia="et-EE"/>
        </w:rPr>
        <w:t>15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 kehtestatud </w:t>
      </w:r>
      <w:r>
        <w:rPr>
          <w:rFonts w:ascii="Arial" w:eastAsia="Times New Roman" w:hAnsi="Arial" w:cs="Arial"/>
          <w:sz w:val="24"/>
          <w:szCs w:val="24"/>
          <w:lang w:eastAsia="et-EE"/>
        </w:rPr>
        <w:t>Sarapiku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ja</w:t>
      </w:r>
      <w:r w:rsidRPr="00C644A1">
        <w:rPr>
          <w:rFonts w:ascii="Arial" w:eastAsia="Times New Roman" w:hAnsi="Arial" w:cs="Arial"/>
          <w:sz w:val="24"/>
          <w:szCs w:val="24"/>
          <w:lang w:eastAsia="et-EE"/>
        </w:rPr>
        <w:t xml:space="preserve"> lähiala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detailplaneering 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(edaspidi detailplaneering). </w:t>
      </w:r>
      <w:r w:rsidRPr="003D0B38">
        <w:rPr>
          <w:rFonts w:ascii="Arial" w:eastAsia="Times New Roman" w:hAnsi="Arial" w:cs="Arial"/>
          <w:sz w:val="24"/>
          <w:szCs w:val="24"/>
          <w:lang w:eastAsia="et-EE"/>
        </w:rPr>
        <w:t xml:space="preserve">Detailplaneeringu põhijoonisel on </w:t>
      </w:r>
      <w:r>
        <w:rPr>
          <w:rFonts w:ascii="Arial" w:eastAsia="Times New Roman" w:hAnsi="Arial" w:cs="Arial"/>
          <w:sz w:val="24"/>
          <w:szCs w:val="24"/>
          <w:lang w:eastAsia="et-EE"/>
        </w:rPr>
        <w:t>Sarapiku tee 14</w:t>
      </w:r>
      <w:r w:rsidRPr="003D0B38">
        <w:rPr>
          <w:rFonts w:ascii="Arial" w:eastAsia="Times New Roman" w:hAnsi="Arial" w:cs="Arial"/>
          <w:sz w:val="24"/>
          <w:szCs w:val="24"/>
          <w:lang w:eastAsia="et-EE"/>
        </w:rPr>
        <w:t xml:space="preserve"> kinnistu eraldi välja krunditud positsiooni numbriga </w:t>
      </w: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3D0B38">
        <w:rPr>
          <w:rFonts w:ascii="Arial" w:eastAsia="Times New Roman" w:hAnsi="Arial" w:cs="Arial"/>
          <w:sz w:val="24"/>
          <w:szCs w:val="24"/>
          <w:lang w:eastAsia="et-EE"/>
        </w:rPr>
        <w:t>. Detailplaneeringuga on ette nähtud hoonestusala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kaugus </w:t>
      </w:r>
      <w:r w:rsidR="00FC007E">
        <w:rPr>
          <w:rFonts w:ascii="Arial" w:eastAsia="Times New Roman" w:hAnsi="Arial" w:cs="Arial"/>
          <w:sz w:val="24"/>
          <w:szCs w:val="24"/>
          <w:lang w:eastAsia="et-EE"/>
        </w:rPr>
        <w:t xml:space="preserve">põhja-, ida- ja läänepoolsetest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krundipiiridest 10 meetri kaugusel, </w:t>
      </w:r>
      <w:r>
        <w:rPr>
          <w:rFonts w:ascii="Arial" w:eastAsia="Times New Roman" w:hAnsi="Arial" w:cs="Arial"/>
          <w:sz w:val="24"/>
          <w:szCs w:val="24"/>
          <w:lang w:eastAsia="et-EE"/>
        </w:rPr>
        <w:t>suurus</w:t>
      </w:r>
      <w:r>
        <w:rPr>
          <w:rFonts w:ascii="Arial" w:eastAsia="Times New Roman" w:hAnsi="Arial" w:cs="Arial"/>
          <w:sz w:val="24"/>
          <w:szCs w:val="24"/>
          <w:lang w:eastAsia="et-EE"/>
        </w:rPr>
        <w:t>ega</w:t>
      </w:r>
      <w:r w:rsidRPr="003D0B38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371A57">
        <w:rPr>
          <w:rFonts w:ascii="Arial" w:eastAsia="Times New Roman" w:hAnsi="Arial" w:cs="Arial"/>
          <w:sz w:val="24"/>
          <w:szCs w:val="24"/>
          <w:lang w:eastAsia="et-EE"/>
        </w:rPr>
        <w:t xml:space="preserve">ligikaudu </w:t>
      </w:r>
      <w:r w:rsidR="00371A57" w:rsidRPr="00371A57">
        <w:rPr>
          <w:rFonts w:ascii="Arial" w:eastAsia="Times New Roman" w:hAnsi="Arial" w:cs="Arial"/>
          <w:sz w:val="24"/>
          <w:szCs w:val="24"/>
          <w:lang w:eastAsia="et-EE"/>
        </w:rPr>
        <w:t>2720,5</w:t>
      </w:r>
      <w:r w:rsidRPr="00371A57">
        <w:rPr>
          <w:rFonts w:ascii="Arial" w:eastAsia="Times New Roman" w:hAnsi="Arial" w:cs="Arial"/>
          <w:sz w:val="24"/>
          <w:szCs w:val="24"/>
          <w:lang w:eastAsia="et-EE"/>
        </w:rPr>
        <w:t xml:space="preserve"> m</w:t>
      </w:r>
      <w:r w:rsidRPr="00371A57">
        <w:rPr>
          <w:rFonts w:ascii="Arial" w:eastAsia="Times New Roman" w:hAnsi="Arial" w:cs="Arial"/>
          <w:sz w:val="24"/>
          <w:szCs w:val="24"/>
          <w:vertAlign w:val="superscript"/>
          <w:lang w:eastAsia="et-EE"/>
        </w:rPr>
        <w:t>2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Pr="003D0B38">
        <w:rPr>
          <w:rFonts w:ascii="Arial" w:eastAsia="Times New Roman" w:hAnsi="Arial" w:cs="Arial"/>
          <w:sz w:val="24"/>
          <w:szCs w:val="24"/>
          <w:lang w:eastAsia="et-EE"/>
        </w:rPr>
        <w:t xml:space="preserve"> Projekteerimistingimustega soovitakse täpsustada hoonestusala asukoht 10% ulatuses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  <w:r w:rsidRPr="003D0B38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Arvestades, et </w:t>
      </w:r>
      <w:r>
        <w:rPr>
          <w:rFonts w:ascii="Arial" w:eastAsia="Times New Roman" w:hAnsi="Arial" w:cs="Arial"/>
          <w:sz w:val="24"/>
          <w:szCs w:val="24"/>
          <w:lang w:eastAsia="et-EE"/>
        </w:rPr>
        <w:t>Sarapiku tee 14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 kinnistu paikneb </w:t>
      </w:r>
      <w:r w:rsidRPr="002631F9">
        <w:rPr>
          <w:rFonts w:ascii="Arial" w:eastAsia="Times New Roman" w:hAnsi="Arial" w:cs="Arial"/>
          <w:sz w:val="24"/>
          <w:szCs w:val="24"/>
          <w:lang w:eastAsia="et-EE"/>
        </w:rPr>
        <w:t>Vana-Narva mnt tööstuspiirkonna keskmes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 ning on ümbritsetud kinnistutega, kus asuvad vaba hoonestusalaga </w:t>
      </w:r>
      <w:r>
        <w:rPr>
          <w:rFonts w:ascii="Arial" w:eastAsia="Times New Roman" w:hAnsi="Arial" w:cs="Arial"/>
          <w:sz w:val="24"/>
          <w:szCs w:val="24"/>
          <w:lang w:eastAsia="et-EE"/>
        </w:rPr>
        <w:t>kinnistud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, on kinnistu hoonestusala </w:t>
      </w:r>
      <w:r>
        <w:rPr>
          <w:rFonts w:ascii="Arial" w:eastAsia="Times New Roman" w:hAnsi="Arial" w:cs="Arial"/>
          <w:sz w:val="24"/>
          <w:szCs w:val="24"/>
          <w:lang w:eastAsia="et-EE"/>
        </w:rPr>
        <w:t>suurendamine ja nihutamine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>10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>% ulatuses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>kooskõlas piirkonna väljakujunenud keskkonnaga. Projekteerimistingimuste alusel kavandatav ehitis ei riiva kolmanda isiku õigusi. Hoonestusala laiendamine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>ei piira naaberkinnistute kasutamist ega kahjusta avalikku ruumi, vaid aitab kaasa piirkonna arengule, suurendades kinnistu kasutusvõimalusi funktsionaalses mõttes.</w:t>
      </w:r>
    </w:p>
    <w:p w14:paraId="000462D5" w14:textId="77777777" w:rsidR="00F703FA" w:rsidRPr="0087734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35023E0" w14:textId="77777777" w:rsidR="00F703FA" w:rsidRPr="0087734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87734A">
        <w:rPr>
          <w:rFonts w:ascii="Arial" w:eastAsia="Times New Roman" w:hAnsi="Arial" w:cs="Arial"/>
          <w:sz w:val="24"/>
          <w:szCs w:val="24"/>
          <w:lang w:eastAsia="et-EE"/>
        </w:rPr>
        <w:t xml:space="preserve">Kavandatav tegevus on kooskõlas Maardu linna üldplaneeringuga, mis näeb </w:t>
      </w:r>
      <w:r>
        <w:rPr>
          <w:rFonts w:ascii="Arial" w:eastAsia="Times New Roman" w:hAnsi="Arial" w:cs="Arial"/>
          <w:sz w:val="24"/>
          <w:szCs w:val="24"/>
          <w:lang w:eastAsia="et-EE"/>
        </w:rPr>
        <w:t>ette Vana-Narva mnt tööstus</w:t>
      </w:r>
      <w:r w:rsidRPr="0087734A">
        <w:rPr>
          <w:rFonts w:ascii="Arial" w:eastAsia="Times New Roman" w:hAnsi="Arial" w:cs="Arial"/>
          <w:sz w:val="24"/>
          <w:szCs w:val="24"/>
          <w:lang w:eastAsia="et-EE"/>
        </w:rPr>
        <w:t>piirkonnas äri- ja tootmishoonete rajamist.</w:t>
      </w:r>
    </w:p>
    <w:p w14:paraId="747D1F71" w14:textId="77777777" w:rsidR="00F703FA" w:rsidRPr="0087734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7F2C1C4C" w14:textId="28F6D8BD" w:rsidR="00F703F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8D69FF">
        <w:rPr>
          <w:rFonts w:ascii="Arial" w:eastAsia="Times New Roman" w:hAnsi="Arial" w:cs="Arial"/>
          <w:sz w:val="24"/>
          <w:szCs w:val="24"/>
          <w:lang w:eastAsia="et-EE"/>
        </w:rPr>
        <w:t xml:space="preserve">Ehitusseadustiku § 27 lg 1 p 1 kohaselt võib detailplaneeringu olemasolu korral pädev asutus põhjendatud juhul anda ehitusloakohustusliku hoone või olulise rajatise ehitusprojekti koostamiseks projekteerimistingimusi, kui detailplaneeringu koostamisest on möödas üle viia aasta. EhS § 27 lg 4 p 2 kohaselt projekteerimistingimustega täpsustatakse hoonestusala tingimusi, sealhulgas </w:t>
      </w:r>
      <w:r w:rsidRPr="008D69FF">
        <w:rPr>
          <w:rFonts w:ascii="Arial" w:eastAsia="Times New Roman" w:hAnsi="Arial" w:cs="Arial"/>
          <w:sz w:val="24"/>
          <w:szCs w:val="24"/>
          <w:lang w:eastAsia="et-EE"/>
        </w:rPr>
        <w:lastRenderedPageBreak/>
        <w:t>hoonestusala suurendamist, vähendamist, keeramist või nihutamist, kuid mitte rohkem kui 10 protsendi ulatuses esialgsest lahendusest</w:t>
      </w:r>
      <w:r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5A467F54" w14:textId="77777777" w:rsidR="00F703FA" w:rsidRPr="0087734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D8F8CC2" w14:textId="6273D959" w:rsidR="00F703F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8437AC">
        <w:rPr>
          <w:rFonts w:ascii="Arial" w:eastAsia="Times New Roman" w:hAnsi="Arial" w:cs="Arial"/>
          <w:sz w:val="24"/>
          <w:szCs w:val="24"/>
          <w:lang w:eastAsia="et-EE"/>
        </w:rPr>
        <w:t>Käesoleva korraldusega nähakse ette tingimused t</w:t>
      </w:r>
      <w:r>
        <w:rPr>
          <w:rFonts w:ascii="Arial" w:eastAsia="Times New Roman" w:hAnsi="Arial" w:cs="Arial"/>
          <w:sz w:val="24"/>
          <w:szCs w:val="24"/>
          <w:lang w:eastAsia="et-EE"/>
        </w:rPr>
        <w:t>ööstushoone</w:t>
      </w:r>
      <w:r w:rsidRPr="008437AC">
        <w:rPr>
          <w:rFonts w:ascii="Arial" w:eastAsia="Times New Roman" w:hAnsi="Arial" w:cs="Arial"/>
          <w:sz w:val="24"/>
          <w:szCs w:val="24"/>
          <w:lang w:eastAsia="et-EE"/>
        </w:rPr>
        <w:t xml:space="preserve"> püstitamiseks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, hoonestusala </w:t>
      </w:r>
      <w:r w:rsidRPr="008437AC">
        <w:rPr>
          <w:rFonts w:ascii="Arial" w:eastAsia="Times New Roman" w:hAnsi="Arial" w:cs="Arial"/>
          <w:sz w:val="24"/>
          <w:szCs w:val="24"/>
          <w:lang w:eastAsia="et-EE"/>
        </w:rPr>
        <w:t>suurendamiseks ja nihutamiseks 10% ulatuses, sealjuures ei muudeta olemuslikult Maardu Linnavolikogu 2</w:t>
      </w:r>
      <w:r>
        <w:rPr>
          <w:rFonts w:ascii="Arial" w:eastAsia="Times New Roman" w:hAnsi="Arial" w:cs="Arial"/>
          <w:sz w:val="24"/>
          <w:szCs w:val="24"/>
          <w:lang w:eastAsia="et-EE"/>
        </w:rPr>
        <w:t>7</w:t>
      </w:r>
      <w:r w:rsidRPr="008437AC">
        <w:rPr>
          <w:rFonts w:ascii="Arial" w:eastAsia="Times New Roman" w:hAnsi="Arial" w:cs="Arial"/>
          <w:sz w:val="24"/>
          <w:szCs w:val="24"/>
          <w:lang w:eastAsia="et-EE"/>
        </w:rPr>
        <w:t>.1</w:t>
      </w:r>
      <w:r>
        <w:rPr>
          <w:rFonts w:ascii="Arial" w:eastAsia="Times New Roman" w:hAnsi="Arial" w:cs="Arial"/>
          <w:sz w:val="24"/>
          <w:szCs w:val="24"/>
          <w:lang w:eastAsia="et-EE"/>
        </w:rPr>
        <w:t>1</w:t>
      </w:r>
      <w:r w:rsidRPr="008437AC">
        <w:rPr>
          <w:rFonts w:ascii="Arial" w:eastAsia="Times New Roman" w:hAnsi="Arial" w:cs="Arial"/>
          <w:sz w:val="24"/>
          <w:szCs w:val="24"/>
          <w:lang w:eastAsia="et-EE"/>
        </w:rPr>
        <w:t>.200</w:t>
      </w:r>
      <w:r>
        <w:rPr>
          <w:rFonts w:ascii="Arial" w:eastAsia="Times New Roman" w:hAnsi="Arial" w:cs="Arial"/>
          <w:sz w:val="24"/>
          <w:szCs w:val="24"/>
          <w:lang w:eastAsia="et-EE"/>
        </w:rPr>
        <w:t>7</w:t>
      </w:r>
      <w:r w:rsidRPr="008437AC">
        <w:rPr>
          <w:rFonts w:ascii="Arial" w:eastAsia="Times New Roman" w:hAnsi="Arial" w:cs="Arial"/>
          <w:sz w:val="24"/>
          <w:szCs w:val="24"/>
          <w:lang w:eastAsia="et-EE"/>
        </w:rPr>
        <w:t xml:space="preserve"> otsusega nr </w:t>
      </w:r>
      <w:r>
        <w:rPr>
          <w:rFonts w:ascii="Arial" w:eastAsia="Times New Roman" w:hAnsi="Arial" w:cs="Arial"/>
          <w:sz w:val="24"/>
          <w:szCs w:val="24"/>
          <w:lang w:eastAsia="et-EE"/>
        </w:rPr>
        <w:t>15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8437AC">
        <w:rPr>
          <w:rFonts w:ascii="Arial" w:eastAsia="Times New Roman" w:hAnsi="Arial" w:cs="Arial"/>
          <w:sz w:val="24"/>
          <w:szCs w:val="24"/>
          <w:lang w:eastAsia="et-EE"/>
        </w:rPr>
        <w:t xml:space="preserve"> kehtestatud detailplaneeringut ega krundile pos nr </w:t>
      </w: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8437AC">
        <w:rPr>
          <w:rFonts w:ascii="Arial" w:eastAsia="Times New Roman" w:hAnsi="Arial" w:cs="Arial"/>
          <w:sz w:val="24"/>
          <w:szCs w:val="24"/>
          <w:lang w:eastAsia="et-EE"/>
        </w:rPr>
        <w:t xml:space="preserve"> määratud ehitusõigust.</w:t>
      </w:r>
    </w:p>
    <w:p w14:paraId="6717E71C" w14:textId="77777777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B0A07F3" w14:textId="1BDB7E29" w:rsidR="00F703F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>Eh</w:t>
      </w:r>
      <w:r>
        <w:rPr>
          <w:rFonts w:ascii="Arial" w:eastAsia="Times New Roman" w:hAnsi="Arial" w:cs="Arial"/>
          <w:sz w:val="24"/>
          <w:szCs w:val="24"/>
          <w:lang w:eastAsia="et-EE"/>
        </w:rPr>
        <w:t>S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§ 31 lg 1 kohaselt tuleb projekteerimistingimuste andmise menetlus korraldada avatud menetlusena. </w:t>
      </w:r>
      <w:r w:rsidR="00EF2F6C">
        <w:rPr>
          <w:rFonts w:ascii="Arial" w:eastAsia="Times New Roman" w:hAnsi="Arial" w:cs="Arial"/>
          <w:sz w:val="24"/>
          <w:szCs w:val="24"/>
          <w:lang w:eastAsia="et-EE"/>
        </w:rPr>
        <w:t>Sarapiku tee 14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kinnistu projekteerimistingimuste eelnõu avalikust väljapanekust teatati Maardu kodulehel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X.2025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ja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kohalikus ajalehes 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>Maardu Panoraam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30.10.2025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Avaliku väljapaneku jooksul </w:t>
      </w:r>
      <w:r>
        <w:rPr>
          <w:rFonts w:ascii="Arial" w:eastAsia="Times New Roman" w:hAnsi="Arial" w:cs="Arial"/>
          <w:sz w:val="24"/>
          <w:szCs w:val="24"/>
          <w:lang w:eastAsia="et-EE"/>
        </w:rPr>
        <w:t>31.10.-09.11.2025 ei ole kirjalikke arvamusi esitatud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t-EE"/>
        </w:rPr>
        <w:t>Vana-Narva mnt 28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määratavad projekteerimistingimused on </w:t>
      </w:r>
      <w:r>
        <w:rPr>
          <w:rFonts w:ascii="Arial" w:eastAsia="Times New Roman" w:hAnsi="Arial" w:cs="Arial"/>
          <w:sz w:val="24"/>
          <w:szCs w:val="24"/>
          <w:lang w:eastAsia="et-EE"/>
        </w:rPr>
        <w:t>saadetud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naaberkinnistute omanikele arvamuse avaldamiseks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ja Päästeametile kooskõlastamiseks X</w:t>
      </w:r>
      <w:r w:rsidRPr="009970AD">
        <w:rPr>
          <w:rFonts w:ascii="Arial" w:eastAsia="Times New Roman" w:hAnsi="Arial" w:cs="Arial"/>
          <w:sz w:val="24"/>
          <w:szCs w:val="24"/>
          <w:lang w:eastAsia="et-EE"/>
        </w:rPr>
        <w:t>.202</w:t>
      </w:r>
      <w:r>
        <w:rPr>
          <w:rFonts w:ascii="Arial" w:eastAsia="Times New Roman" w:hAnsi="Arial" w:cs="Arial"/>
          <w:sz w:val="24"/>
          <w:szCs w:val="24"/>
          <w:lang w:eastAsia="et-EE"/>
        </w:rPr>
        <w:t>5</w:t>
      </w:r>
      <w:r w:rsidRPr="009970AD">
        <w:rPr>
          <w:rFonts w:ascii="Arial" w:eastAsia="Times New Roman" w:hAnsi="Arial" w:cs="Arial"/>
          <w:sz w:val="24"/>
          <w:szCs w:val="24"/>
          <w:lang w:eastAsia="et-EE"/>
        </w:rPr>
        <w:t xml:space="preserve"> kirjaga nr 7-2.14/</w:t>
      </w:r>
      <w:r>
        <w:rPr>
          <w:rFonts w:ascii="Arial" w:eastAsia="Times New Roman" w:hAnsi="Arial" w:cs="Arial"/>
          <w:sz w:val="24"/>
          <w:szCs w:val="24"/>
          <w:lang w:eastAsia="et-EE"/>
        </w:rPr>
        <w:t>X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t-EE"/>
        </w:rPr>
        <w:t>Projekteerimistingimuste osas pole kirjalikke seisukohti esitatud.</w:t>
      </w:r>
    </w:p>
    <w:p w14:paraId="6ADFA288" w14:textId="77777777" w:rsidR="00F703F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206B3085" w14:textId="4FADD67B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50653B">
        <w:rPr>
          <w:rFonts w:ascii="Arial" w:eastAsia="Times New Roman" w:hAnsi="Arial" w:cs="Arial"/>
          <w:sz w:val="24"/>
          <w:szCs w:val="24"/>
          <w:lang w:eastAsia="et-EE"/>
        </w:rPr>
        <w:t>Eh</w:t>
      </w:r>
      <w:r>
        <w:rPr>
          <w:rFonts w:ascii="Arial" w:eastAsia="Times New Roman" w:hAnsi="Arial" w:cs="Arial"/>
          <w:sz w:val="24"/>
          <w:szCs w:val="24"/>
          <w:lang w:eastAsia="et-EE"/>
        </w:rPr>
        <w:t>S</w:t>
      </w:r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§ 31 lg 3 kohaselt kaasab pädev asutus menetlusse taotluses märgitud kinnisasja omaniku, kui taotlust ei ole esitanud omanik, ja vajaduse korral kinnisasjaga piirneva kinnisasja omaniku. </w:t>
      </w:r>
      <w:r>
        <w:rPr>
          <w:rFonts w:ascii="Arial" w:eastAsia="Times New Roman" w:hAnsi="Arial" w:cs="Arial"/>
          <w:sz w:val="24"/>
          <w:szCs w:val="24"/>
          <w:lang w:eastAsia="et-EE"/>
        </w:rPr>
        <w:t>Sarapiku tee 14</w:t>
      </w:r>
      <w:r w:rsidRPr="0050653B">
        <w:rPr>
          <w:rFonts w:ascii="Arial" w:eastAsia="Times New Roman" w:hAnsi="Arial" w:cs="Arial"/>
          <w:sz w:val="24"/>
          <w:szCs w:val="24"/>
          <w:lang w:eastAsia="et-EE"/>
        </w:rPr>
        <w:t xml:space="preserve"> kinnistu omanik on antud projekteerimistingimuste menetlusse kaasatud.</w:t>
      </w:r>
    </w:p>
    <w:p w14:paraId="4B31348F" w14:textId="77777777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39BA2E69" w14:textId="5A986BAC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C97A98">
        <w:rPr>
          <w:rFonts w:ascii="Arial" w:eastAsia="Times New Roman" w:hAnsi="Arial" w:cs="Arial"/>
          <w:sz w:val="24"/>
          <w:szCs w:val="24"/>
          <w:lang w:eastAsia="et-EE"/>
        </w:rPr>
        <w:t>Arvestades eeltoodut ja võttes aluseks ehitusseadustiku § 27 lg 1 p 1, lg 2 p 1-3, lg 3, lg 4 p 2; § 31 lg 1 – 3, 5, 6 ja arvestades taotlust nr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F703FA">
        <w:rPr>
          <w:rFonts w:ascii="Arial" w:eastAsia="Times New Roman" w:hAnsi="Arial" w:cs="Arial"/>
          <w:sz w:val="24"/>
          <w:szCs w:val="24"/>
          <w:lang w:eastAsia="et-EE"/>
        </w:rPr>
        <w:t>2511002/14679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</w:p>
    <w:p w14:paraId="36935187" w14:textId="77777777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4CAB8AA6" w14:textId="054A18DD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>1. Määrata projekteerimistingimused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EF2F6C">
        <w:rPr>
          <w:rFonts w:ascii="Arial" w:eastAsia="Times New Roman" w:hAnsi="Arial" w:cs="Arial"/>
          <w:sz w:val="24"/>
          <w:szCs w:val="24"/>
          <w:lang w:eastAsia="et-EE"/>
        </w:rPr>
        <w:t>Sarapiku tee 14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asuvale kinnistule (katastritunnus: </w:t>
      </w:r>
      <w:r w:rsidR="00EF2F6C" w:rsidRPr="00EF2F6C">
        <w:rPr>
          <w:rFonts w:ascii="Arial" w:eastAsia="Times New Roman" w:hAnsi="Arial" w:cs="Arial"/>
          <w:sz w:val="24"/>
          <w:szCs w:val="24"/>
          <w:lang w:eastAsia="et-EE"/>
        </w:rPr>
        <w:t>44604:001:0151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t-EE"/>
        </w:rPr>
        <w:t>tootmismaa 70% ja ärimaa 30%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t-EE"/>
        </w:rPr>
        <w:t>hoonestusala suurendamiseks ja nihutamiseks</w:t>
      </w:r>
      <w:r w:rsidR="00EF2F6C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ning </w:t>
      </w:r>
      <w:r w:rsidR="00EF2F6C">
        <w:rPr>
          <w:rFonts w:ascii="Arial" w:eastAsia="Times New Roman" w:hAnsi="Arial" w:cs="Arial"/>
          <w:sz w:val="24"/>
          <w:szCs w:val="24"/>
          <w:lang w:eastAsia="et-EE"/>
        </w:rPr>
        <w:t>tööstushoone</w:t>
      </w: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 ehitusprojekti koostamiseks vastavalt korralduse lisadele 1 ja 2. </w:t>
      </w:r>
    </w:p>
    <w:p w14:paraId="6BF2DDA4" w14:textId="77777777" w:rsidR="00F703FA" w:rsidRPr="00AE507F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F2DC686" w14:textId="0FE67754" w:rsidR="00F703F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 w:rsidRPr="00AE507F">
        <w:rPr>
          <w:rFonts w:ascii="Arial" w:eastAsia="Times New Roman" w:hAnsi="Arial" w:cs="Arial"/>
          <w:sz w:val="24"/>
          <w:szCs w:val="24"/>
          <w:lang w:eastAsia="et-EE"/>
        </w:rPr>
        <w:t xml:space="preserve">2. </w:t>
      </w:r>
      <w:r w:rsidRPr="00537D77">
        <w:rPr>
          <w:rFonts w:ascii="Arial" w:eastAsia="Times New Roman" w:hAnsi="Arial" w:cs="Arial"/>
          <w:sz w:val="24"/>
          <w:szCs w:val="24"/>
          <w:lang w:eastAsia="et-EE"/>
        </w:rPr>
        <w:t>Projekteerimistingimused ei muuda Maardu Linnav</w:t>
      </w:r>
      <w:r>
        <w:rPr>
          <w:rFonts w:ascii="Arial" w:eastAsia="Times New Roman" w:hAnsi="Arial" w:cs="Arial"/>
          <w:sz w:val="24"/>
          <w:szCs w:val="24"/>
          <w:lang w:eastAsia="et-EE"/>
        </w:rPr>
        <w:t>olikogu</w:t>
      </w:r>
      <w:r w:rsidRPr="00537D77">
        <w:rPr>
          <w:rFonts w:ascii="Arial" w:eastAsia="Times New Roman" w:hAnsi="Arial" w:cs="Arial"/>
          <w:sz w:val="24"/>
          <w:szCs w:val="24"/>
          <w:lang w:eastAsia="et-EE"/>
        </w:rPr>
        <w:t xml:space="preserve"> 2</w:t>
      </w:r>
      <w:r w:rsidR="00EF2F6C">
        <w:rPr>
          <w:rFonts w:ascii="Arial" w:eastAsia="Times New Roman" w:hAnsi="Arial" w:cs="Arial"/>
          <w:sz w:val="24"/>
          <w:szCs w:val="24"/>
          <w:lang w:eastAsia="et-EE"/>
        </w:rPr>
        <w:t>7</w:t>
      </w:r>
      <w:r w:rsidRPr="00537D77">
        <w:rPr>
          <w:rFonts w:ascii="Arial" w:eastAsia="Times New Roman" w:hAnsi="Arial" w:cs="Arial"/>
          <w:sz w:val="24"/>
          <w:szCs w:val="24"/>
          <w:lang w:eastAsia="et-EE"/>
        </w:rPr>
        <w:t>.</w:t>
      </w:r>
      <w:r>
        <w:rPr>
          <w:rFonts w:ascii="Arial" w:eastAsia="Times New Roman" w:hAnsi="Arial" w:cs="Arial"/>
          <w:sz w:val="24"/>
          <w:szCs w:val="24"/>
          <w:lang w:eastAsia="et-EE"/>
        </w:rPr>
        <w:t>11</w:t>
      </w:r>
      <w:r w:rsidRPr="00537D77">
        <w:rPr>
          <w:rFonts w:ascii="Arial" w:eastAsia="Times New Roman" w:hAnsi="Arial" w:cs="Arial"/>
          <w:sz w:val="24"/>
          <w:szCs w:val="24"/>
          <w:lang w:eastAsia="et-EE"/>
        </w:rPr>
        <w:t>.20</w:t>
      </w:r>
      <w:r>
        <w:rPr>
          <w:rFonts w:ascii="Arial" w:eastAsia="Times New Roman" w:hAnsi="Arial" w:cs="Arial"/>
          <w:sz w:val="24"/>
          <w:szCs w:val="24"/>
          <w:lang w:eastAsia="et-EE"/>
        </w:rPr>
        <w:t>0</w:t>
      </w:r>
      <w:r w:rsidR="00EF2F6C">
        <w:rPr>
          <w:rFonts w:ascii="Arial" w:eastAsia="Times New Roman" w:hAnsi="Arial" w:cs="Arial"/>
          <w:sz w:val="24"/>
          <w:szCs w:val="24"/>
          <w:lang w:eastAsia="et-EE"/>
        </w:rPr>
        <w:t>7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otsusega</w:t>
      </w:r>
      <w:r w:rsidRPr="00537D77">
        <w:rPr>
          <w:rFonts w:ascii="Arial" w:eastAsia="Times New Roman" w:hAnsi="Arial" w:cs="Arial"/>
          <w:sz w:val="24"/>
          <w:szCs w:val="24"/>
          <w:lang w:eastAsia="et-EE"/>
        </w:rPr>
        <w:t xml:space="preserve"> nr </w:t>
      </w:r>
      <w:r w:rsidR="00EF2F6C">
        <w:rPr>
          <w:rFonts w:ascii="Arial" w:eastAsia="Times New Roman" w:hAnsi="Arial" w:cs="Arial"/>
          <w:sz w:val="24"/>
          <w:szCs w:val="24"/>
          <w:lang w:eastAsia="et-EE"/>
        </w:rPr>
        <w:t>15</w:t>
      </w: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537D77">
        <w:rPr>
          <w:rFonts w:ascii="Arial" w:eastAsia="Times New Roman" w:hAnsi="Arial" w:cs="Arial"/>
          <w:sz w:val="24"/>
          <w:szCs w:val="24"/>
          <w:lang w:eastAsia="et-EE"/>
        </w:rPr>
        <w:t xml:space="preserve"> kehtestatud </w:t>
      </w:r>
      <w:r w:rsidR="00EF2F6C">
        <w:rPr>
          <w:rFonts w:ascii="Arial" w:eastAsia="Times New Roman" w:hAnsi="Arial" w:cs="Arial"/>
          <w:sz w:val="24"/>
          <w:szCs w:val="24"/>
          <w:lang w:eastAsia="et-EE"/>
        </w:rPr>
        <w:t>Sarapiku</w:t>
      </w:r>
      <w:r w:rsidRPr="00011030">
        <w:rPr>
          <w:rFonts w:ascii="Arial" w:eastAsia="Times New Roman" w:hAnsi="Arial" w:cs="Arial"/>
          <w:sz w:val="24"/>
          <w:szCs w:val="24"/>
          <w:lang w:eastAsia="et-EE"/>
        </w:rPr>
        <w:t xml:space="preserve"> ja lähiala </w:t>
      </w:r>
      <w:r w:rsidRPr="00537D77">
        <w:rPr>
          <w:rFonts w:ascii="Arial" w:eastAsia="Times New Roman" w:hAnsi="Arial" w:cs="Arial"/>
          <w:sz w:val="24"/>
          <w:szCs w:val="24"/>
          <w:lang w:eastAsia="et-EE"/>
        </w:rPr>
        <w:t xml:space="preserve">detailplaneeringu krundi 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pos nr </w:t>
      </w:r>
      <w:r w:rsidR="00EF2F6C">
        <w:rPr>
          <w:rFonts w:ascii="Arial" w:eastAsia="Times New Roman" w:hAnsi="Arial" w:cs="Arial"/>
          <w:sz w:val="24"/>
          <w:szCs w:val="24"/>
          <w:lang w:eastAsia="et-EE"/>
        </w:rPr>
        <w:t>3</w:t>
      </w:r>
      <w:r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Pr="00537D77">
        <w:rPr>
          <w:rFonts w:ascii="Arial" w:eastAsia="Times New Roman" w:hAnsi="Arial" w:cs="Arial"/>
          <w:sz w:val="24"/>
          <w:szCs w:val="24"/>
          <w:lang w:eastAsia="et-EE"/>
        </w:rPr>
        <w:t>ehitusõigust.</w:t>
      </w:r>
    </w:p>
    <w:p w14:paraId="7A25FCE2" w14:textId="77777777" w:rsidR="00F703FA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E63741F" w14:textId="77777777" w:rsidR="00F703FA" w:rsidRPr="00511F45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3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. Korraldus jõustub teatavakstegemisest.</w:t>
      </w:r>
    </w:p>
    <w:p w14:paraId="686A9337" w14:textId="77777777" w:rsidR="00F703FA" w:rsidRPr="00511F45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5B9E8988" w14:textId="77777777" w:rsidR="00F703FA" w:rsidRPr="00511F45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4</w:t>
      </w:r>
      <w:r w:rsidRPr="00511F45">
        <w:rPr>
          <w:rFonts w:ascii="Arial" w:eastAsia="Times New Roman" w:hAnsi="Arial" w:cs="Arial"/>
          <w:sz w:val="24"/>
          <w:szCs w:val="24"/>
          <w:lang w:eastAsia="et-EE"/>
        </w:rPr>
        <w:t>. 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6C0F1D77" w14:textId="77777777" w:rsidR="00F703FA" w:rsidRPr="00511F45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t-EE"/>
        </w:rPr>
      </w:pPr>
    </w:p>
    <w:p w14:paraId="1AEA5020" w14:textId="77777777" w:rsidR="00F703FA" w:rsidRPr="00183C82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2A1092B3" w14:textId="77777777" w:rsidR="00F703FA" w:rsidRPr="00183C82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58D8A3E9" w14:textId="77777777" w:rsidR="00F703FA" w:rsidRPr="00183C82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0A14F50B" w14:textId="77777777" w:rsidR="00F703FA" w:rsidRPr="00183C82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610960D7" w14:textId="77777777" w:rsidR="00F703FA" w:rsidRPr="00183C82" w:rsidRDefault="00F703FA" w:rsidP="00F703FA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(allkirjastatud digitaalselt)</w:t>
      </w:r>
    </w:p>
    <w:p w14:paraId="3FD4FAA3" w14:textId="77777777" w:rsidR="00F703FA" w:rsidRPr="00183C82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</w:p>
    <w:p w14:paraId="68A01395" w14:textId="77777777" w:rsidR="00F703FA" w:rsidRPr="00183C82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t-EE"/>
        </w:rPr>
        <w:t>Aurika Sin-Kerra</w:t>
      </w:r>
    </w:p>
    <w:p w14:paraId="601C2932" w14:textId="77777777" w:rsidR="00F703FA" w:rsidRPr="00183C82" w:rsidRDefault="00F703FA" w:rsidP="00F703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 xml:space="preserve">Linnapea </w:t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</w: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ab/>
        <w:t>Julia Saveljeva</w:t>
      </w:r>
    </w:p>
    <w:p w14:paraId="33655CD9" w14:textId="77777777" w:rsidR="00F703FA" w:rsidRPr="0087734A" w:rsidRDefault="00F703FA" w:rsidP="00F703FA">
      <w:pPr>
        <w:spacing w:after="0" w:line="240" w:lineRule="auto"/>
        <w:ind w:left="50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183C82">
        <w:rPr>
          <w:rFonts w:ascii="Arial" w:eastAsia="Times New Roman" w:hAnsi="Arial" w:cs="Arial"/>
          <w:color w:val="000000"/>
          <w:sz w:val="24"/>
          <w:szCs w:val="24"/>
          <w:lang w:eastAsia="et-EE"/>
        </w:rPr>
        <w:t>Linnasekretär</w:t>
      </w:r>
    </w:p>
    <w:p w14:paraId="306350E5" w14:textId="77777777" w:rsidR="004149CF" w:rsidRDefault="004149CF"/>
    <w:sectPr w:rsidR="00414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FA"/>
    <w:rsid w:val="00371A57"/>
    <w:rsid w:val="004149CF"/>
    <w:rsid w:val="005A5F2D"/>
    <w:rsid w:val="00EF2F6C"/>
    <w:rsid w:val="00F703FA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01E8"/>
  <w15:chartTrackingRefBased/>
  <w15:docId w15:val="{2B72B3A5-A7DB-4219-A59E-D16FFB31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703FA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703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703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703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703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703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703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703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703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703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70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7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70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703FA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703FA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703F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703F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703F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703F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7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F7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703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F7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703F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F703F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703F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F703FA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70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703FA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70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708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3</cp:revision>
  <dcterms:created xsi:type="dcterms:W3CDTF">2025-10-15T12:22:00Z</dcterms:created>
  <dcterms:modified xsi:type="dcterms:W3CDTF">2025-10-15T13:10:00Z</dcterms:modified>
</cp:coreProperties>
</file>